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C2BE3" w14:textId="07EC806C" w:rsidR="009C3D30" w:rsidRDefault="009C3D30" w:rsidP="009C3D30">
      <w:pPr>
        <w:spacing w:after="0"/>
        <w:rPr>
          <w:b/>
          <w:bCs/>
          <w:color w:val="002060"/>
        </w:rPr>
      </w:pPr>
      <w:bookmarkStart w:id="0" w:name="_Hlk190798789"/>
      <w:r w:rsidRPr="003C41A7">
        <w:rPr>
          <w:b/>
          <w:bCs/>
          <w:color w:val="002060"/>
        </w:rPr>
        <w:t xml:space="preserve">Ling D. Tan &amp; Associates, LLC </w:t>
      </w:r>
      <w:bookmarkEnd w:id="0"/>
      <w:r w:rsidRPr="003C41A7">
        <w:rPr>
          <w:b/>
          <w:bCs/>
          <w:color w:val="002060"/>
        </w:rPr>
        <w:t xml:space="preserve">Present </w:t>
      </w:r>
      <w:r>
        <w:rPr>
          <w:b/>
          <w:bCs/>
          <w:color w:val="002060"/>
        </w:rPr>
        <w:tab/>
      </w:r>
      <w:r>
        <w:rPr>
          <w:b/>
          <w:bCs/>
          <w:color w:val="002060"/>
        </w:rPr>
        <w:tab/>
      </w:r>
      <w:r>
        <w:rPr>
          <w:b/>
          <w:bCs/>
          <w:color w:val="002060"/>
        </w:rPr>
        <w:tab/>
      </w:r>
      <w:r>
        <w:rPr>
          <w:b/>
          <w:bCs/>
          <w:color w:val="002060"/>
        </w:rPr>
        <w:tab/>
      </w:r>
      <w:r>
        <w:rPr>
          <w:b/>
          <w:bCs/>
          <w:color w:val="002060"/>
        </w:rPr>
        <w:tab/>
      </w:r>
      <w:r>
        <w:rPr>
          <w:b/>
          <w:bCs/>
          <w:color w:val="002060"/>
        </w:rPr>
        <w:tab/>
      </w:r>
      <w:r>
        <w:rPr>
          <w:b/>
          <w:bCs/>
          <w:color w:val="002060"/>
        </w:rPr>
        <w:tab/>
      </w:r>
    </w:p>
    <w:p w14:paraId="4CEADCB6" w14:textId="77777777" w:rsidR="009C3D30" w:rsidRDefault="009C3D30" w:rsidP="009C3D30">
      <w:pPr>
        <w:spacing w:after="0"/>
      </w:pPr>
    </w:p>
    <w:p w14:paraId="5B7F4874" w14:textId="77777777" w:rsidR="00295B87" w:rsidRDefault="00295B87" w:rsidP="009C3D30">
      <w:pPr>
        <w:spacing w:after="0"/>
        <w:ind w:left="-720" w:firstLine="720"/>
        <w:jc w:val="center"/>
        <w:rPr>
          <w:b/>
          <w:bCs/>
          <w:color w:val="002060"/>
          <w:sz w:val="32"/>
          <w:szCs w:val="32"/>
        </w:rPr>
      </w:pPr>
      <w:r>
        <w:rPr>
          <w:b/>
          <w:bCs/>
          <w:color w:val="002060"/>
          <w:sz w:val="32"/>
          <w:szCs w:val="32"/>
        </w:rPr>
        <w:t xml:space="preserve">15.3883 Acres of </w:t>
      </w:r>
      <w:r w:rsidR="009C3D30">
        <w:rPr>
          <w:b/>
          <w:bCs/>
          <w:color w:val="002060"/>
          <w:sz w:val="32"/>
          <w:szCs w:val="32"/>
        </w:rPr>
        <w:t>Lands</w:t>
      </w:r>
      <w:r w:rsidR="009C3D30" w:rsidRPr="008540B7">
        <w:rPr>
          <w:b/>
          <w:bCs/>
          <w:color w:val="002060"/>
          <w:sz w:val="32"/>
          <w:szCs w:val="32"/>
        </w:rPr>
        <w:t xml:space="preserve"> for Sales</w:t>
      </w:r>
      <w:r>
        <w:rPr>
          <w:b/>
          <w:bCs/>
          <w:color w:val="002060"/>
          <w:sz w:val="32"/>
          <w:szCs w:val="32"/>
        </w:rPr>
        <w:t xml:space="preserve"> </w:t>
      </w:r>
    </w:p>
    <w:p w14:paraId="1016F435" w14:textId="27E37153" w:rsidR="00295B87" w:rsidRDefault="00295B87" w:rsidP="009C3D30">
      <w:pPr>
        <w:spacing w:after="0"/>
        <w:ind w:left="-720" w:firstLine="720"/>
        <w:jc w:val="center"/>
        <w:rPr>
          <w:b/>
          <w:bCs/>
          <w:color w:val="002060"/>
          <w:sz w:val="32"/>
          <w:szCs w:val="32"/>
        </w:rPr>
      </w:pPr>
      <w:r>
        <w:rPr>
          <w:b/>
          <w:bCs/>
          <w:color w:val="002060"/>
          <w:sz w:val="32"/>
          <w:szCs w:val="32"/>
        </w:rPr>
        <w:t xml:space="preserve">on Old Richmond Rd. &amp; Hwy 6 South, Sugar Land, Texas </w:t>
      </w:r>
    </w:p>
    <w:p w14:paraId="59FCE9C1" w14:textId="4B3A2129" w:rsidR="009C3D30" w:rsidRDefault="00295B87" w:rsidP="009C3D30">
      <w:pPr>
        <w:spacing w:after="0"/>
        <w:ind w:left="-720" w:firstLine="720"/>
        <w:jc w:val="center"/>
        <w:rPr>
          <w:b/>
          <w:bCs/>
          <w:color w:val="002060"/>
        </w:rPr>
      </w:pPr>
      <w:r>
        <w:rPr>
          <w:b/>
          <w:bCs/>
          <w:color w:val="002060"/>
          <w:sz w:val="32"/>
          <w:szCs w:val="32"/>
        </w:rPr>
        <w:t xml:space="preserve">Exclusive </w:t>
      </w:r>
      <w:r w:rsidR="009C3D30" w:rsidRPr="008540B7">
        <w:rPr>
          <w:b/>
          <w:bCs/>
          <w:color w:val="002060"/>
          <w:sz w:val="32"/>
          <w:szCs w:val="32"/>
        </w:rPr>
        <w:t>Listing</w:t>
      </w:r>
    </w:p>
    <w:p w14:paraId="043852FB" w14:textId="3B109F2D" w:rsidR="009C3D30" w:rsidRDefault="009C3D30" w:rsidP="009C3D30">
      <w:pPr>
        <w:pStyle w:val="NormalWeb"/>
        <w:rPr>
          <w:b/>
          <w:bCs/>
          <w:color w:val="002060"/>
        </w:rPr>
      </w:pPr>
      <w:r>
        <w:rPr>
          <w:noProof/>
        </w:rPr>
        <w:drawing>
          <wp:inline distT="0" distB="0" distL="0" distR="0" wp14:anchorId="7DE48699" wp14:editId="1F098141">
            <wp:extent cx="6858000" cy="2499360"/>
            <wp:effectExtent l="0" t="0" r="0" b="0"/>
            <wp:docPr id="1686382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499360"/>
                    </a:xfrm>
                    <a:prstGeom prst="rect">
                      <a:avLst/>
                    </a:prstGeom>
                    <a:noFill/>
                    <a:ln>
                      <a:noFill/>
                    </a:ln>
                  </pic:spPr>
                </pic:pic>
              </a:graphicData>
            </a:graphic>
          </wp:inline>
        </w:drawing>
      </w:r>
    </w:p>
    <w:p w14:paraId="1E46B68B" w14:textId="2C57B03B" w:rsidR="009C3D30" w:rsidRPr="009C3D30" w:rsidRDefault="009C3D30" w:rsidP="009C3D30">
      <w:pPr>
        <w:pStyle w:val="NormalWeb"/>
        <w:jc w:val="center"/>
        <w:rPr>
          <w:b/>
          <w:bCs/>
          <w:color w:val="002060"/>
        </w:rPr>
      </w:pPr>
      <w:r>
        <w:rPr>
          <w:noProof/>
        </w:rPr>
        <w:drawing>
          <wp:inline distT="0" distB="0" distL="0" distR="0" wp14:anchorId="70F26D04" wp14:editId="53F7338C">
            <wp:extent cx="3886200" cy="3505200"/>
            <wp:effectExtent l="0" t="0" r="0" b="0"/>
            <wp:docPr id="10384807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505200"/>
                    </a:xfrm>
                    <a:prstGeom prst="rect">
                      <a:avLst/>
                    </a:prstGeom>
                    <a:noFill/>
                    <a:ln>
                      <a:noFill/>
                    </a:ln>
                  </pic:spPr>
                </pic:pic>
              </a:graphicData>
            </a:graphic>
          </wp:inline>
        </w:drawing>
      </w:r>
    </w:p>
    <w:p w14:paraId="6F958DB4" w14:textId="241ED38B" w:rsidR="00CA5480" w:rsidRPr="007E6BF3" w:rsidRDefault="00CA5480" w:rsidP="009C3D30">
      <w:pPr>
        <w:spacing w:after="0"/>
        <w:ind w:left="-720" w:firstLine="720"/>
        <w:rPr>
          <w:b/>
          <w:bCs/>
          <w:color w:val="C00000"/>
        </w:rPr>
      </w:pPr>
      <w:r w:rsidRPr="007E6BF3">
        <w:rPr>
          <w:b/>
          <w:bCs/>
          <w:color w:val="C00000"/>
        </w:rPr>
        <w:t>Executive Summary</w:t>
      </w:r>
    </w:p>
    <w:p w14:paraId="7F75694F" w14:textId="5010988B" w:rsidR="00CA5480" w:rsidRDefault="00CA5480" w:rsidP="00CA5480">
      <w:pPr>
        <w:pStyle w:val="ListParagraph"/>
        <w:numPr>
          <w:ilvl w:val="0"/>
          <w:numId w:val="2"/>
        </w:numPr>
        <w:spacing w:after="0"/>
        <w:rPr>
          <w:b/>
          <w:bCs/>
          <w:color w:val="002060"/>
        </w:rPr>
      </w:pPr>
      <w:r>
        <w:rPr>
          <w:b/>
          <w:bCs/>
          <w:color w:val="002060"/>
        </w:rPr>
        <w:t xml:space="preserve">Development Tracts </w:t>
      </w:r>
    </w:p>
    <w:p w14:paraId="2C1E6507" w14:textId="15251A2E" w:rsidR="00CA5480" w:rsidRPr="00B24AA3" w:rsidRDefault="00CA5480" w:rsidP="00CA5480">
      <w:pPr>
        <w:pStyle w:val="ListParagraph"/>
        <w:numPr>
          <w:ilvl w:val="0"/>
          <w:numId w:val="2"/>
        </w:numPr>
        <w:spacing w:after="0"/>
        <w:rPr>
          <w:b/>
          <w:bCs/>
          <w:color w:val="C00000"/>
        </w:rPr>
      </w:pPr>
      <w:r w:rsidRPr="00B24AA3">
        <w:rPr>
          <w:b/>
          <w:bCs/>
          <w:color w:val="C00000"/>
        </w:rPr>
        <w:t>Total three tracts</w:t>
      </w:r>
      <w:r w:rsidR="00B24AA3" w:rsidRPr="00B24AA3">
        <w:rPr>
          <w:b/>
          <w:bCs/>
          <w:color w:val="C00000"/>
        </w:rPr>
        <w:t>; 15.3883 AC.</w:t>
      </w:r>
    </w:p>
    <w:p w14:paraId="0C005782" w14:textId="48E63E64" w:rsidR="00CA5480" w:rsidRDefault="00CA5480" w:rsidP="00CA5480">
      <w:pPr>
        <w:pStyle w:val="ListParagraph"/>
        <w:numPr>
          <w:ilvl w:val="0"/>
          <w:numId w:val="2"/>
        </w:numPr>
        <w:spacing w:after="0"/>
        <w:rPr>
          <w:b/>
          <w:bCs/>
          <w:color w:val="002060"/>
        </w:rPr>
      </w:pPr>
      <w:r>
        <w:rPr>
          <w:b/>
          <w:bCs/>
          <w:color w:val="002060"/>
        </w:rPr>
        <w:t>Tract (1) 15131 Old Richmond Rd –</w:t>
      </w:r>
      <w:r w:rsidR="00A47A8A">
        <w:rPr>
          <w:b/>
          <w:bCs/>
          <w:color w:val="002060"/>
        </w:rPr>
        <w:t xml:space="preserve"> </w:t>
      </w:r>
      <w:r w:rsidR="003815B6">
        <w:rPr>
          <w:b/>
          <w:bCs/>
          <w:color w:val="002060"/>
        </w:rPr>
        <w:t xml:space="preserve">Lot size: </w:t>
      </w:r>
      <w:r w:rsidR="00A47A8A" w:rsidRPr="007D6DD7">
        <w:rPr>
          <w:b/>
          <w:bCs/>
          <w:color w:val="C00000"/>
        </w:rPr>
        <w:t xml:space="preserve">1.8063 </w:t>
      </w:r>
      <w:r w:rsidR="007D6DD7">
        <w:rPr>
          <w:b/>
          <w:bCs/>
          <w:color w:val="C00000"/>
        </w:rPr>
        <w:t xml:space="preserve">acres </w:t>
      </w:r>
      <w:r w:rsidR="00A47A8A">
        <w:rPr>
          <w:b/>
          <w:bCs/>
          <w:color w:val="002060"/>
        </w:rPr>
        <w:t>(Part of a 7.37 acres tract), 0193 JAS HODGE.</w:t>
      </w:r>
    </w:p>
    <w:p w14:paraId="45755599" w14:textId="6C7076E1" w:rsidR="007D6DD7" w:rsidRDefault="00CA5480" w:rsidP="00CA5480">
      <w:pPr>
        <w:pStyle w:val="ListParagraph"/>
        <w:numPr>
          <w:ilvl w:val="0"/>
          <w:numId w:val="2"/>
        </w:numPr>
        <w:spacing w:after="0"/>
        <w:rPr>
          <w:b/>
          <w:bCs/>
          <w:color w:val="002060"/>
        </w:rPr>
      </w:pPr>
      <w:r>
        <w:rPr>
          <w:b/>
          <w:bCs/>
          <w:color w:val="002060"/>
        </w:rPr>
        <w:t xml:space="preserve">Tract (2) 15133 Old Richmond Rd </w:t>
      </w:r>
      <w:r w:rsidR="00A47A8A">
        <w:rPr>
          <w:b/>
          <w:bCs/>
          <w:color w:val="002060"/>
        </w:rPr>
        <w:t>–</w:t>
      </w:r>
      <w:r>
        <w:rPr>
          <w:b/>
          <w:bCs/>
          <w:color w:val="002060"/>
        </w:rPr>
        <w:t xml:space="preserve"> </w:t>
      </w:r>
      <w:r w:rsidR="003815B6">
        <w:rPr>
          <w:b/>
          <w:bCs/>
          <w:color w:val="002060"/>
        </w:rPr>
        <w:t xml:space="preserve">Lot size: </w:t>
      </w:r>
      <w:r w:rsidR="00A47A8A" w:rsidRPr="007D6DD7">
        <w:rPr>
          <w:b/>
          <w:bCs/>
          <w:color w:val="C00000"/>
        </w:rPr>
        <w:t xml:space="preserve">3.0948 acres </w:t>
      </w:r>
      <w:r w:rsidR="00A47A8A">
        <w:rPr>
          <w:b/>
          <w:bCs/>
          <w:color w:val="002060"/>
        </w:rPr>
        <w:t>(tract 1</w:t>
      </w:r>
      <w:r w:rsidR="007D6DD7">
        <w:rPr>
          <w:b/>
          <w:bCs/>
          <w:color w:val="002060"/>
        </w:rPr>
        <w:t xml:space="preserve"> to </w:t>
      </w:r>
      <w:r w:rsidR="00A47A8A">
        <w:rPr>
          <w:b/>
          <w:bCs/>
          <w:color w:val="002060"/>
        </w:rPr>
        <w:t xml:space="preserve">3 (PT), (Part of a 7.37 acres tract) 0402 JNO LEVERTON / and </w:t>
      </w:r>
      <w:r w:rsidR="003815B6">
        <w:rPr>
          <w:b/>
          <w:bCs/>
          <w:color w:val="002060"/>
        </w:rPr>
        <w:t xml:space="preserve">Lot size: </w:t>
      </w:r>
      <w:r w:rsidR="00A47A8A" w:rsidRPr="007D6DD7">
        <w:rPr>
          <w:b/>
          <w:bCs/>
          <w:color w:val="C00000"/>
        </w:rPr>
        <w:t xml:space="preserve">0.3009 </w:t>
      </w:r>
      <w:r w:rsidR="00A47A8A">
        <w:rPr>
          <w:b/>
          <w:bCs/>
          <w:color w:val="002060"/>
        </w:rPr>
        <w:t>acres (Part of a 7.37 acres tract) 0402 JNO LEVERTON</w:t>
      </w:r>
      <w:r w:rsidR="007D6DD7">
        <w:rPr>
          <w:b/>
          <w:bCs/>
          <w:color w:val="002060"/>
        </w:rPr>
        <w:t xml:space="preserve"> / </w:t>
      </w:r>
    </w:p>
    <w:p w14:paraId="134D4A11" w14:textId="72F4623C" w:rsidR="00CA5480" w:rsidRDefault="007D6DD7" w:rsidP="00CA5480">
      <w:pPr>
        <w:pStyle w:val="ListParagraph"/>
        <w:numPr>
          <w:ilvl w:val="0"/>
          <w:numId w:val="2"/>
        </w:numPr>
        <w:spacing w:after="0"/>
        <w:rPr>
          <w:b/>
          <w:bCs/>
          <w:color w:val="002060"/>
        </w:rPr>
      </w:pPr>
      <w:r>
        <w:rPr>
          <w:b/>
          <w:bCs/>
          <w:color w:val="002060"/>
        </w:rPr>
        <w:t xml:space="preserve">and </w:t>
      </w:r>
      <w:r w:rsidR="003815B6">
        <w:rPr>
          <w:b/>
          <w:bCs/>
          <w:color w:val="002060"/>
        </w:rPr>
        <w:t xml:space="preserve">Lot size: </w:t>
      </w:r>
      <w:r w:rsidRPr="007D6DD7">
        <w:rPr>
          <w:b/>
          <w:bCs/>
          <w:color w:val="C00000"/>
        </w:rPr>
        <w:t xml:space="preserve">2.168 acres </w:t>
      </w:r>
      <w:r>
        <w:rPr>
          <w:b/>
          <w:bCs/>
          <w:color w:val="002060"/>
        </w:rPr>
        <w:t xml:space="preserve">(Part of a 7.37 acres tract, tract 3 (PT) \, 0193 JAS HODGE   </w:t>
      </w:r>
    </w:p>
    <w:p w14:paraId="7E54A149" w14:textId="508EC9BE" w:rsidR="00CA5480" w:rsidRPr="00CA5480" w:rsidRDefault="00CA5480" w:rsidP="00CA5480">
      <w:pPr>
        <w:pStyle w:val="ListParagraph"/>
        <w:numPr>
          <w:ilvl w:val="0"/>
          <w:numId w:val="2"/>
        </w:numPr>
        <w:spacing w:after="0"/>
        <w:rPr>
          <w:b/>
          <w:bCs/>
          <w:color w:val="002060"/>
        </w:rPr>
      </w:pPr>
      <w:r>
        <w:rPr>
          <w:b/>
          <w:bCs/>
          <w:color w:val="002060"/>
        </w:rPr>
        <w:lastRenderedPageBreak/>
        <w:t>Tract (3) 15137 Old Richmond Rd</w:t>
      </w:r>
      <w:r w:rsidR="004C6FA2">
        <w:rPr>
          <w:b/>
          <w:bCs/>
          <w:color w:val="002060"/>
        </w:rPr>
        <w:t>, Sugar Land, TX 77498</w:t>
      </w:r>
      <w:r>
        <w:rPr>
          <w:b/>
          <w:bCs/>
          <w:color w:val="002060"/>
        </w:rPr>
        <w:t xml:space="preserve"> </w:t>
      </w:r>
      <w:r w:rsidR="00E34A3C">
        <w:rPr>
          <w:b/>
          <w:bCs/>
          <w:color w:val="002060"/>
        </w:rPr>
        <w:t>–</w:t>
      </w:r>
      <w:r>
        <w:rPr>
          <w:b/>
          <w:bCs/>
          <w:color w:val="002060"/>
        </w:rPr>
        <w:t xml:space="preserve"> </w:t>
      </w:r>
      <w:r w:rsidR="003815B6">
        <w:rPr>
          <w:b/>
          <w:bCs/>
          <w:color w:val="002060"/>
        </w:rPr>
        <w:t xml:space="preserve">Lot size: </w:t>
      </w:r>
      <w:r w:rsidR="00E34A3C" w:rsidRPr="007D6DD7">
        <w:rPr>
          <w:b/>
          <w:bCs/>
          <w:color w:val="C00000"/>
        </w:rPr>
        <w:t xml:space="preserve">8.0183 acres </w:t>
      </w:r>
      <w:r w:rsidR="00D032C6">
        <w:rPr>
          <w:b/>
          <w:bCs/>
          <w:color w:val="C00000"/>
        </w:rPr>
        <w:t xml:space="preserve">with a house and barn </w:t>
      </w:r>
      <w:r w:rsidR="00E34A3C">
        <w:rPr>
          <w:b/>
          <w:bCs/>
          <w:color w:val="002060"/>
        </w:rPr>
        <w:t xml:space="preserve">(tract A&amp;B, 3.292 AC in Abstract 402) 0193 JAS HODGE </w:t>
      </w:r>
    </w:p>
    <w:p w14:paraId="34659257" w14:textId="61626D80" w:rsidR="00CA5480" w:rsidRPr="007928D9" w:rsidRDefault="00B24AA3" w:rsidP="009C3D30">
      <w:pPr>
        <w:spacing w:after="0"/>
        <w:ind w:left="-720" w:firstLine="720"/>
        <w:rPr>
          <w:b/>
          <w:bCs/>
          <w:color w:val="C00000"/>
        </w:rPr>
      </w:pPr>
      <w:r w:rsidRPr="007928D9">
        <w:rPr>
          <w:b/>
          <w:bCs/>
          <w:color w:val="C00000"/>
        </w:rPr>
        <w:t>*** Ideal of multifamily or residential subdivision development projects ***</w:t>
      </w:r>
    </w:p>
    <w:p w14:paraId="1337EF53" w14:textId="77777777" w:rsidR="00B24AA3" w:rsidRDefault="00B24AA3" w:rsidP="009C3D30">
      <w:pPr>
        <w:spacing w:after="0"/>
        <w:ind w:left="-720" w:firstLine="720"/>
        <w:rPr>
          <w:b/>
          <w:bCs/>
          <w:color w:val="002060"/>
        </w:rPr>
      </w:pPr>
    </w:p>
    <w:p w14:paraId="4A9E16D0" w14:textId="77777777" w:rsidR="007928D9" w:rsidRDefault="007928D9" w:rsidP="009C3D30">
      <w:pPr>
        <w:spacing w:after="0"/>
        <w:ind w:left="-720" w:firstLine="720"/>
        <w:rPr>
          <w:b/>
          <w:bCs/>
          <w:color w:val="002060"/>
        </w:rPr>
      </w:pPr>
    </w:p>
    <w:p w14:paraId="6BF1E50A" w14:textId="463A6E16" w:rsidR="00334A4A" w:rsidRDefault="00334A4A" w:rsidP="009C3D30">
      <w:pPr>
        <w:spacing w:after="0"/>
        <w:ind w:left="-720" w:firstLine="720"/>
        <w:rPr>
          <w:b/>
          <w:bCs/>
          <w:color w:val="002060"/>
        </w:rPr>
      </w:pPr>
      <w:r w:rsidRPr="007928D9">
        <w:rPr>
          <w:b/>
          <w:bCs/>
          <w:color w:val="C00000"/>
        </w:rPr>
        <w:t xml:space="preserve">Asking price: </w:t>
      </w:r>
      <w:r>
        <w:rPr>
          <w:b/>
          <w:bCs/>
          <w:color w:val="002060"/>
        </w:rPr>
        <w:t>$7.5 million (negotiable)</w:t>
      </w:r>
    </w:p>
    <w:p w14:paraId="46C4C4DF" w14:textId="77777777" w:rsidR="00334A4A" w:rsidRDefault="00334A4A" w:rsidP="009C3D30">
      <w:pPr>
        <w:spacing w:after="0"/>
        <w:ind w:left="-720" w:firstLine="720"/>
        <w:rPr>
          <w:b/>
          <w:bCs/>
          <w:color w:val="002060"/>
        </w:rPr>
      </w:pPr>
    </w:p>
    <w:p w14:paraId="3045D7EC" w14:textId="3A85D0CC" w:rsidR="00CA5480" w:rsidRDefault="00CA5480" w:rsidP="009C3D30">
      <w:pPr>
        <w:spacing w:after="0"/>
        <w:ind w:left="-720" w:firstLine="720"/>
        <w:rPr>
          <w:b/>
          <w:bCs/>
          <w:color w:val="002060"/>
        </w:rPr>
      </w:pPr>
      <w:r w:rsidRPr="007928D9">
        <w:rPr>
          <w:b/>
          <w:bCs/>
          <w:color w:val="C00000"/>
        </w:rPr>
        <w:t>Description</w:t>
      </w:r>
      <w:r w:rsidR="003815B6" w:rsidRPr="007928D9">
        <w:rPr>
          <w:b/>
          <w:bCs/>
          <w:color w:val="C00000"/>
        </w:rPr>
        <w:t>:</w:t>
      </w:r>
      <w:r w:rsidR="003815B6">
        <w:rPr>
          <w:b/>
          <w:bCs/>
          <w:color w:val="002060"/>
        </w:rPr>
        <w:t xml:space="preserve">  </w:t>
      </w:r>
      <w:r w:rsidR="00B24AA3">
        <w:rPr>
          <w:b/>
          <w:bCs/>
          <w:color w:val="002060"/>
        </w:rPr>
        <w:t>Attachment; Survey</w:t>
      </w:r>
    </w:p>
    <w:p w14:paraId="3A6E9EEC" w14:textId="0E4704C0" w:rsidR="003815B6" w:rsidRDefault="003815B6" w:rsidP="009C3D30">
      <w:pPr>
        <w:spacing w:after="0"/>
        <w:ind w:left="-720" w:firstLine="720"/>
        <w:rPr>
          <w:b/>
          <w:bCs/>
          <w:color w:val="002060"/>
        </w:rPr>
      </w:pPr>
      <w:r w:rsidRPr="007928D9">
        <w:rPr>
          <w:b/>
          <w:bCs/>
          <w:color w:val="C00000"/>
        </w:rPr>
        <w:t xml:space="preserve">Zoning Restrictions:  </w:t>
      </w:r>
      <w:r>
        <w:rPr>
          <w:b/>
          <w:bCs/>
          <w:color w:val="002060"/>
        </w:rPr>
        <w:t>None</w:t>
      </w:r>
    </w:p>
    <w:p w14:paraId="019B7783" w14:textId="36E433E4" w:rsidR="00CA5480" w:rsidRDefault="0059190C" w:rsidP="009C3D30">
      <w:pPr>
        <w:spacing w:after="0"/>
        <w:ind w:left="-720" w:firstLine="720"/>
        <w:rPr>
          <w:b/>
          <w:bCs/>
          <w:color w:val="002060"/>
        </w:rPr>
      </w:pPr>
      <w:r w:rsidRPr="007928D9">
        <w:rPr>
          <w:b/>
          <w:bCs/>
          <w:color w:val="C00000"/>
        </w:rPr>
        <w:t xml:space="preserve">Utilities:  </w:t>
      </w:r>
      <w:r>
        <w:rPr>
          <w:b/>
          <w:bCs/>
          <w:color w:val="002060"/>
        </w:rPr>
        <w:t>Sugar Land and MUD.</w:t>
      </w:r>
    </w:p>
    <w:p w14:paraId="73A68FD9" w14:textId="77777777" w:rsidR="0059190C" w:rsidRDefault="0059190C" w:rsidP="009C3D30">
      <w:pPr>
        <w:spacing w:after="0"/>
        <w:ind w:left="-720" w:firstLine="720"/>
        <w:rPr>
          <w:b/>
          <w:bCs/>
          <w:color w:val="002060"/>
        </w:rPr>
      </w:pPr>
    </w:p>
    <w:p w14:paraId="2145228A" w14:textId="77777777" w:rsidR="00CA5480" w:rsidRPr="007928D9" w:rsidRDefault="00CA5480" w:rsidP="00CA5480">
      <w:pPr>
        <w:spacing w:after="0"/>
        <w:rPr>
          <w:b/>
          <w:bCs/>
          <w:color w:val="C00000"/>
        </w:rPr>
      </w:pPr>
      <w:r w:rsidRPr="007928D9">
        <w:rPr>
          <w:b/>
          <w:bCs/>
          <w:color w:val="C00000"/>
        </w:rPr>
        <w:t>Highlights</w:t>
      </w:r>
    </w:p>
    <w:p w14:paraId="6FBBE203" w14:textId="7D3B9D1B" w:rsidR="00B24AA3" w:rsidRDefault="00B24AA3" w:rsidP="00B24AA3">
      <w:pPr>
        <w:spacing w:after="0"/>
        <w:rPr>
          <w:b/>
          <w:bCs/>
          <w:color w:val="002060"/>
        </w:rPr>
      </w:pPr>
      <w:r w:rsidRPr="00D032C6">
        <w:rPr>
          <w:b/>
          <w:bCs/>
          <w:color w:val="002060"/>
        </w:rPr>
        <w:t>These tracts of lands position in a hottest location in between Sugar Land &amp; Houston</w:t>
      </w:r>
      <w:r w:rsidR="0059190C">
        <w:rPr>
          <w:b/>
          <w:bCs/>
          <w:color w:val="002060"/>
        </w:rPr>
        <w:t xml:space="preserve">’s Old Richmond Road </w:t>
      </w:r>
      <w:proofErr w:type="gramStart"/>
      <w:r w:rsidR="0059190C">
        <w:rPr>
          <w:b/>
          <w:bCs/>
          <w:color w:val="002060"/>
        </w:rPr>
        <w:t xml:space="preserve">&amp; </w:t>
      </w:r>
      <w:r w:rsidRPr="00D032C6">
        <w:rPr>
          <w:b/>
          <w:bCs/>
          <w:color w:val="002060"/>
        </w:rPr>
        <w:t xml:space="preserve"> Hwy</w:t>
      </w:r>
      <w:proofErr w:type="gramEnd"/>
      <w:r w:rsidRPr="00D032C6">
        <w:rPr>
          <w:b/>
          <w:bCs/>
          <w:color w:val="002060"/>
        </w:rPr>
        <w:t xml:space="preserve"> 6 area. </w:t>
      </w:r>
      <w:r w:rsidR="0059190C">
        <w:rPr>
          <w:b/>
          <w:bCs/>
          <w:color w:val="002060"/>
        </w:rPr>
        <w:t xml:space="preserve">  The properties </w:t>
      </w:r>
      <w:proofErr w:type="gramStart"/>
      <w:r w:rsidR="0059190C">
        <w:rPr>
          <w:b/>
          <w:bCs/>
          <w:color w:val="002060"/>
        </w:rPr>
        <w:t>is</w:t>
      </w:r>
      <w:proofErr w:type="gramEnd"/>
      <w:r>
        <w:rPr>
          <w:b/>
          <w:bCs/>
          <w:color w:val="002060"/>
        </w:rPr>
        <w:t xml:space="preserve"> surrounding with major commercial retails shops, restaurant</w:t>
      </w:r>
      <w:r w:rsidR="001048F5">
        <w:rPr>
          <w:b/>
          <w:bCs/>
          <w:color w:val="002060"/>
        </w:rPr>
        <w:t>s</w:t>
      </w:r>
      <w:r>
        <w:rPr>
          <w:b/>
          <w:bCs/>
          <w:color w:val="002060"/>
        </w:rPr>
        <w:t>, multifamily complex</w:t>
      </w:r>
      <w:r w:rsidR="001048F5">
        <w:rPr>
          <w:b/>
          <w:bCs/>
          <w:color w:val="002060"/>
        </w:rPr>
        <w:t>es</w:t>
      </w:r>
      <w:r>
        <w:rPr>
          <w:b/>
          <w:bCs/>
          <w:color w:val="002060"/>
        </w:rPr>
        <w:t>, public schools,</w:t>
      </w:r>
      <w:r w:rsidR="001048F5">
        <w:rPr>
          <w:b/>
          <w:bCs/>
          <w:color w:val="002060"/>
        </w:rPr>
        <w:t xml:space="preserve"> Cullinan Public Recreation Park, the West Oaks &amp; Outlet Mall, </w:t>
      </w:r>
      <w:r w:rsidR="00D032C6">
        <w:rPr>
          <w:b/>
          <w:bCs/>
          <w:color w:val="002060"/>
        </w:rPr>
        <w:t>Kin</w:t>
      </w:r>
      <w:r w:rsidR="0059190C">
        <w:rPr>
          <w:b/>
          <w:bCs/>
          <w:color w:val="002060"/>
        </w:rPr>
        <w:t xml:space="preserve">dred hospital, TIRR Memorial Hermann clinic, </w:t>
      </w:r>
      <w:r w:rsidR="001048F5">
        <w:rPr>
          <w:b/>
          <w:bCs/>
          <w:color w:val="002060"/>
        </w:rPr>
        <w:t>the Sugar Land Municipal Airport (or called Global Select at Sugar Land Regional Airport), the</w:t>
      </w:r>
      <w:r>
        <w:rPr>
          <w:b/>
          <w:bCs/>
          <w:color w:val="002060"/>
        </w:rPr>
        <w:t xml:space="preserve"> Con</w:t>
      </w:r>
      <w:r w:rsidR="001048F5">
        <w:rPr>
          <w:b/>
          <w:bCs/>
          <w:color w:val="002060"/>
        </w:rPr>
        <w:t>stellation</w:t>
      </w:r>
      <w:r>
        <w:rPr>
          <w:b/>
          <w:bCs/>
          <w:color w:val="002060"/>
        </w:rPr>
        <w:t xml:space="preserve"> Field </w:t>
      </w:r>
      <w:r w:rsidR="001048F5">
        <w:rPr>
          <w:b/>
          <w:bCs/>
          <w:color w:val="002060"/>
        </w:rPr>
        <w:t>Minor League B</w:t>
      </w:r>
      <w:r>
        <w:rPr>
          <w:b/>
          <w:bCs/>
          <w:color w:val="002060"/>
        </w:rPr>
        <w:t xml:space="preserve">aseball </w:t>
      </w:r>
      <w:r w:rsidR="001048F5">
        <w:rPr>
          <w:b/>
          <w:bCs/>
          <w:color w:val="002060"/>
        </w:rPr>
        <w:t>P</w:t>
      </w:r>
      <w:r>
        <w:rPr>
          <w:b/>
          <w:bCs/>
          <w:color w:val="002060"/>
        </w:rPr>
        <w:t xml:space="preserve">ark, </w:t>
      </w:r>
      <w:r w:rsidR="00D032C6">
        <w:rPr>
          <w:b/>
          <w:bCs/>
          <w:color w:val="002060"/>
        </w:rPr>
        <w:t xml:space="preserve">and many more </w:t>
      </w:r>
      <w:r w:rsidR="001048F5">
        <w:rPr>
          <w:b/>
          <w:bCs/>
          <w:color w:val="002060"/>
        </w:rPr>
        <w:t>etc.</w:t>
      </w:r>
    </w:p>
    <w:p w14:paraId="29328BF7" w14:textId="77777777" w:rsidR="008126F2" w:rsidRPr="00B24AA3" w:rsidRDefault="008126F2" w:rsidP="00B24AA3">
      <w:pPr>
        <w:spacing w:after="0"/>
        <w:rPr>
          <w:b/>
          <w:bCs/>
          <w:color w:val="002060"/>
        </w:rPr>
      </w:pPr>
    </w:p>
    <w:p w14:paraId="2312BF64" w14:textId="2DBE1A77" w:rsidR="00CA5480" w:rsidRDefault="00334A4A" w:rsidP="00334A4A">
      <w:pPr>
        <w:spacing w:after="0"/>
        <w:ind w:left="-720" w:firstLine="720"/>
        <w:rPr>
          <w:b/>
          <w:bCs/>
          <w:color w:val="002060"/>
        </w:rPr>
      </w:pPr>
      <w:r w:rsidRPr="00334A4A">
        <w:rPr>
          <w:b/>
          <w:bCs/>
          <w:color w:val="002060"/>
        </w:rPr>
        <w:t xml:space="preserve">A great location </w:t>
      </w:r>
      <w:r w:rsidR="00C7200D">
        <w:rPr>
          <w:b/>
          <w:bCs/>
          <w:color w:val="002060"/>
        </w:rPr>
        <w:t>for multifamily project and</w:t>
      </w:r>
      <w:r w:rsidRPr="00334A4A">
        <w:rPr>
          <w:b/>
          <w:bCs/>
          <w:color w:val="002060"/>
        </w:rPr>
        <w:t xml:space="preserve"> opportunity </w:t>
      </w:r>
      <w:r w:rsidR="00C7200D">
        <w:rPr>
          <w:b/>
          <w:bCs/>
          <w:color w:val="002060"/>
        </w:rPr>
        <w:t xml:space="preserve">for </w:t>
      </w:r>
      <w:r w:rsidRPr="00334A4A">
        <w:rPr>
          <w:b/>
          <w:bCs/>
          <w:color w:val="002060"/>
        </w:rPr>
        <w:t>residential</w:t>
      </w:r>
      <w:r>
        <w:rPr>
          <w:b/>
          <w:bCs/>
          <w:color w:val="002060"/>
        </w:rPr>
        <w:t xml:space="preserve"> </w:t>
      </w:r>
      <w:proofErr w:type="gramStart"/>
      <w:r w:rsidR="00C7200D">
        <w:rPr>
          <w:b/>
          <w:bCs/>
          <w:color w:val="002060"/>
        </w:rPr>
        <w:t>single family</w:t>
      </w:r>
      <w:proofErr w:type="gramEnd"/>
      <w:r w:rsidR="00C7200D">
        <w:rPr>
          <w:b/>
          <w:bCs/>
          <w:color w:val="002060"/>
        </w:rPr>
        <w:t xml:space="preserve"> subdivision.</w:t>
      </w:r>
    </w:p>
    <w:p w14:paraId="6889D292" w14:textId="77777777" w:rsidR="00334A4A" w:rsidRDefault="00334A4A" w:rsidP="00334A4A">
      <w:pPr>
        <w:spacing w:after="0"/>
        <w:ind w:left="-720" w:firstLine="720"/>
        <w:rPr>
          <w:b/>
          <w:bCs/>
          <w:color w:val="002060"/>
        </w:rPr>
      </w:pPr>
    </w:p>
    <w:p w14:paraId="382BB1D6" w14:textId="77777777" w:rsidR="00CA5480" w:rsidRPr="007928D9" w:rsidRDefault="00CA5480" w:rsidP="00CA5480">
      <w:pPr>
        <w:spacing w:after="0"/>
        <w:rPr>
          <w:b/>
          <w:bCs/>
          <w:color w:val="C00000"/>
        </w:rPr>
      </w:pPr>
      <w:r w:rsidRPr="007928D9">
        <w:rPr>
          <w:b/>
          <w:bCs/>
          <w:color w:val="C00000"/>
        </w:rPr>
        <w:t>Pitch Desk to Investors</w:t>
      </w:r>
    </w:p>
    <w:p w14:paraId="162A2AD9" w14:textId="77777777" w:rsidR="0059190C" w:rsidRPr="00CA5480" w:rsidRDefault="0059190C" w:rsidP="00CA5480">
      <w:pPr>
        <w:spacing w:after="0"/>
        <w:rPr>
          <w:b/>
          <w:bCs/>
          <w:color w:val="002060"/>
        </w:rPr>
      </w:pPr>
    </w:p>
    <w:p w14:paraId="34F79E73" w14:textId="1A4AC27C" w:rsidR="005F31E6" w:rsidRDefault="00C7200D" w:rsidP="005F31E6">
      <w:pPr>
        <w:pStyle w:val="ListParagraph"/>
        <w:numPr>
          <w:ilvl w:val="0"/>
          <w:numId w:val="3"/>
        </w:numPr>
        <w:spacing w:after="0"/>
        <w:rPr>
          <w:b/>
          <w:bCs/>
          <w:color w:val="002060"/>
        </w:rPr>
      </w:pPr>
      <w:r>
        <w:rPr>
          <w:b/>
          <w:bCs/>
          <w:color w:val="002060"/>
        </w:rPr>
        <w:t>The n</w:t>
      </w:r>
      <w:r w:rsidR="005F31E6">
        <w:rPr>
          <w:b/>
          <w:bCs/>
          <w:color w:val="002060"/>
        </w:rPr>
        <w:t>eighbor</w:t>
      </w:r>
      <w:r>
        <w:rPr>
          <w:b/>
          <w:bCs/>
          <w:color w:val="002060"/>
        </w:rPr>
        <w:t xml:space="preserve"> of the C</w:t>
      </w:r>
      <w:r w:rsidR="005F31E6">
        <w:rPr>
          <w:b/>
          <w:bCs/>
          <w:color w:val="002060"/>
        </w:rPr>
        <w:t xml:space="preserve">ity Sugar Land is a </w:t>
      </w:r>
      <w:r w:rsidR="005F31E6" w:rsidRPr="005F31E6">
        <w:rPr>
          <w:b/>
          <w:bCs/>
          <w:color w:val="002060"/>
        </w:rPr>
        <w:t>Strong Market with high Demand of Housing; especially in the rental multifamily market</w:t>
      </w:r>
      <w:r w:rsidR="005F31E6">
        <w:rPr>
          <w:b/>
          <w:bCs/>
          <w:color w:val="002060"/>
        </w:rPr>
        <w:t xml:space="preserve"> or single-family residential subdivision</w:t>
      </w:r>
      <w:r w:rsidR="005F31E6" w:rsidRPr="005F31E6">
        <w:rPr>
          <w:b/>
          <w:bCs/>
          <w:color w:val="002060"/>
        </w:rPr>
        <w:t xml:space="preserve"> which have become affordable but highly desired</w:t>
      </w:r>
      <w:r>
        <w:rPr>
          <w:b/>
          <w:bCs/>
          <w:color w:val="002060"/>
        </w:rPr>
        <w:t xml:space="preserve"> compare to East or West Coasts</w:t>
      </w:r>
      <w:r w:rsidR="005F31E6" w:rsidRPr="005F31E6">
        <w:rPr>
          <w:b/>
          <w:bCs/>
          <w:color w:val="002060"/>
        </w:rPr>
        <w:t>.</w:t>
      </w:r>
    </w:p>
    <w:p w14:paraId="655BD813" w14:textId="5FF7B9A1" w:rsidR="00453E16" w:rsidRDefault="00453E16" w:rsidP="00453E16">
      <w:pPr>
        <w:spacing w:after="0"/>
        <w:ind w:left="720"/>
        <w:rPr>
          <w:b/>
          <w:bCs/>
          <w:color w:val="002060"/>
        </w:rPr>
      </w:pPr>
    </w:p>
    <w:p w14:paraId="1A4EE6C4" w14:textId="174A5C4F" w:rsidR="00453E16" w:rsidRPr="00453E16" w:rsidRDefault="00453E16" w:rsidP="00453E16">
      <w:pPr>
        <w:spacing w:after="0"/>
        <w:ind w:left="720"/>
        <w:rPr>
          <w:b/>
          <w:bCs/>
          <w:color w:val="002060"/>
        </w:rPr>
      </w:pPr>
      <w:r>
        <w:rPr>
          <w:b/>
          <w:bCs/>
          <w:color w:val="002060"/>
        </w:rPr>
        <w:t xml:space="preserve">Sugar Land, Texas is a highly ranked city in the United States.  It was ranked one of the best small cities in America by WalletHub, coming in fifth out of over 1,200 cities with populations between 25,000 and 100,000.  Sugar Land also ranks in the top 5% of cities in terms of affordability and employment opportunities, and has a low crime rate.  According to Livability, it is the fifth best place to live </w:t>
      </w:r>
      <w:r w:rsidR="006E1BE6">
        <w:rPr>
          <w:b/>
          <w:bCs/>
          <w:color w:val="002060"/>
        </w:rPr>
        <w:t>in USA.</w:t>
      </w:r>
    </w:p>
    <w:p w14:paraId="4B6366F8" w14:textId="77777777" w:rsidR="005F31E6" w:rsidRDefault="005F31E6" w:rsidP="005F31E6">
      <w:pPr>
        <w:spacing w:after="0"/>
        <w:ind w:left="360"/>
        <w:rPr>
          <w:b/>
          <w:bCs/>
          <w:color w:val="002060"/>
        </w:rPr>
      </w:pPr>
    </w:p>
    <w:p w14:paraId="1A8678D9" w14:textId="02B74D64" w:rsidR="005F31E6" w:rsidRDefault="005F31E6" w:rsidP="005F31E6">
      <w:pPr>
        <w:pStyle w:val="ListParagraph"/>
        <w:numPr>
          <w:ilvl w:val="0"/>
          <w:numId w:val="3"/>
        </w:numPr>
        <w:spacing w:after="0"/>
        <w:rPr>
          <w:b/>
          <w:bCs/>
          <w:color w:val="002060"/>
        </w:rPr>
      </w:pPr>
      <w:r>
        <w:rPr>
          <w:b/>
          <w:bCs/>
          <w:color w:val="002060"/>
        </w:rPr>
        <w:t>The Hwy 6 and Sugar Land area is f</w:t>
      </w:r>
      <w:r w:rsidRPr="005F31E6">
        <w:rPr>
          <w:b/>
          <w:bCs/>
          <w:color w:val="002060"/>
        </w:rPr>
        <w:t xml:space="preserve">lourishing </w:t>
      </w:r>
      <w:r>
        <w:rPr>
          <w:b/>
          <w:bCs/>
          <w:color w:val="002060"/>
        </w:rPr>
        <w:t>e</w:t>
      </w:r>
      <w:r w:rsidRPr="005F31E6">
        <w:rPr>
          <w:b/>
          <w:bCs/>
          <w:color w:val="002060"/>
        </w:rPr>
        <w:t xml:space="preserve">conomy and </w:t>
      </w:r>
      <w:r>
        <w:rPr>
          <w:b/>
          <w:bCs/>
          <w:color w:val="002060"/>
        </w:rPr>
        <w:t>j</w:t>
      </w:r>
      <w:r w:rsidRPr="005F31E6">
        <w:rPr>
          <w:b/>
          <w:bCs/>
          <w:color w:val="002060"/>
        </w:rPr>
        <w:t xml:space="preserve">ob </w:t>
      </w:r>
      <w:r>
        <w:rPr>
          <w:b/>
          <w:bCs/>
          <w:color w:val="002060"/>
        </w:rPr>
        <w:t>opportunities m</w:t>
      </w:r>
      <w:r w:rsidRPr="005F31E6">
        <w:rPr>
          <w:b/>
          <w:bCs/>
          <w:color w:val="002060"/>
        </w:rPr>
        <w:t xml:space="preserve">arket.  </w:t>
      </w:r>
      <w:r w:rsidR="00453E16">
        <w:rPr>
          <w:b/>
          <w:bCs/>
          <w:color w:val="002060"/>
        </w:rPr>
        <w:t>S</w:t>
      </w:r>
      <w:r>
        <w:rPr>
          <w:b/>
          <w:bCs/>
          <w:color w:val="002060"/>
        </w:rPr>
        <w:t>ugar Land</w:t>
      </w:r>
      <w:r w:rsidRPr="005F31E6">
        <w:rPr>
          <w:b/>
          <w:bCs/>
          <w:color w:val="002060"/>
        </w:rPr>
        <w:t xml:space="preserve">’s economy flourishes as it embraces a diverse range of </w:t>
      </w:r>
      <w:r>
        <w:rPr>
          <w:b/>
          <w:bCs/>
          <w:color w:val="002060"/>
        </w:rPr>
        <w:t xml:space="preserve">light </w:t>
      </w:r>
      <w:r w:rsidRPr="005F31E6">
        <w:rPr>
          <w:b/>
          <w:bCs/>
          <w:color w:val="002060"/>
        </w:rPr>
        <w:t xml:space="preserve">industries, </w:t>
      </w:r>
      <w:r>
        <w:rPr>
          <w:b/>
          <w:bCs/>
          <w:color w:val="002060"/>
        </w:rPr>
        <w:t xml:space="preserve">IT, </w:t>
      </w:r>
      <w:r w:rsidRPr="005F31E6">
        <w:rPr>
          <w:b/>
          <w:bCs/>
          <w:color w:val="002060"/>
        </w:rPr>
        <w:t xml:space="preserve">including energy, healthcare, educations, </w:t>
      </w:r>
      <w:r>
        <w:rPr>
          <w:b/>
          <w:bCs/>
          <w:color w:val="002060"/>
        </w:rPr>
        <w:t>r</w:t>
      </w:r>
      <w:r w:rsidRPr="005F31E6">
        <w:rPr>
          <w:b/>
          <w:bCs/>
          <w:color w:val="002060"/>
        </w:rPr>
        <w:t>etails,</w:t>
      </w:r>
      <w:r>
        <w:rPr>
          <w:b/>
          <w:bCs/>
          <w:color w:val="002060"/>
        </w:rPr>
        <w:t xml:space="preserve"> restaurants, and</w:t>
      </w:r>
      <w:r w:rsidRPr="005F31E6">
        <w:rPr>
          <w:b/>
          <w:bCs/>
          <w:color w:val="002060"/>
        </w:rPr>
        <w:t xml:space="preserve"> entertainments.</w:t>
      </w:r>
    </w:p>
    <w:p w14:paraId="09629495" w14:textId="77777777" w:rsidR="005F31E6" w:rsidRPr="005F31E6" w:rsidRDefault="005F31E6" w:rsidP="005F31E6">
      <w:pPr>
        <w:pStyle w:val="ListParagraph"/>
        <w:rPr>
          <w:b/>
          <w:bCs/>
          <w:color w:val="002060"/>
        </w:rPr>
      </w:pPr>
    </w:p>
    <w:p w14:paraId="33D6D2DB" w14:textId="27BE1740" w:rsidR="005F31E6" w:rsidRDefault="005F31E6" w:rsidP="005F31E6">
      <w:pPr>
        <w:pStyle w:val="ListParagraph"/>
        <w:numPr>
          <w:ilvl w:val="0"/>
          <w:numId w:val="3"/>
        </w:numPr>
        <w:spacing w:after="0"/>
        <w:rPr>
          <w:b/>
          <w:bCs/>
          <w:color w:val="002060"/>
        </w:rPr>
      </w:pPr>
      <w:r w:rsidRPr="005F31E6">
        <w:rPr>
          <w:b/>
          <w:bCs/>
          <w:color w:val="002060"/>
        </w:rPr>
        <w:t xml:space="preserve">Family-Friendly Atmosphere.  </w:t>
      </w:r>
      <w:r w:rsidR="00453E16">
        <w:rPr>
          <w:b/>
          <w:bCs/>
          <w:color w:val="002060"/>
        </w:rPr>
        <w:t>Sugar Land</w:t>
      </w:r>
      <w:r w:rsidRPr="005F31E6">
        <w:rPr>
          <w:b/>
          <w:bCs/>
          <w:color w:val="002060"/>
        </w:rPr>
        <w:t xml:space="preserve"> is a family-friendly ambiance, offering top-rated schools</w:t>
      </w:r>
      <w:r>
        <w:rPr>
          <w:b/>
          <w:bCs/>
          <w:color w:val="002060"/>
        </w:rPr>
        <w:t xml:space="preserve"> in Sugar Land areas</w:t>
      </w:r>
      <w:r w:rsidRPr="005F31E6">
        <w:rPr>
          <w:b/>
          <w:bCs/>
          <w:color w:val="002060"/>
        </w:rPr>
        <w:t>, ample recreational activities, and a safe environment.</w:t>
      </w:r>
    </w:p>
    <w:p w14:paraId="723F569B" w14:textId="77777777" w:rsidR="005F31E6" w:rsidRPr="005F31E6" w:rsidRDefault="005F31E6" w:rsidP="005F31E6">
      <w:pPr>
        <w:spacing w:after="0"/>
        <w:ind w:left="360"/>
        <w:rPr>
          <w:b/>
          <w:bCs/>
          <w:color w:val="002060"/>
        </w:rPr>
      </w:pPr>
    </w:p>
    <w:p w14:paraId="5363F3F9" w14:textId="6A0DD14D" w:rsidR="005F31E6" w:rsidRDefault="005F31E6" w:rsidP="005F31E6">
      <w:pPr>
        <w:pStyle w:val="ListParagraph"/>
        <w:numPr>
          <w:ilvl w:val="0"/>
          <w:numId w:val="3"/>
        </w:numPr>
        <w:spacing w:after="0"/>
        <w:rPr>
          <w:b/>
          <w:bCs/>
          <w:color w:val="002060"/>
        </w:rPr>
      </w:pPr>
      <w:r w:rsidRPr="005F31E6">
        <w:rPr>
          <w:b/>
          <w:bCs/>
          <w:color w:val="002060"/>
        </w:rPr>
        <w:t xml:space="preserve">Potential for Property Appreciation.  As </w:t>
      </w:r>
      <w:r>
        <w:rPr>
          <w:b/>
          <w:bCs/>
          <w:color w:val="002060"/>
        </w:rPr>
        <w:t>Sugar Land</w:t>
      </w:r>
      <w:r w:rsidRPr="005F31E6">
        <w:rPr>
          <w:b/>
          <w:bCs/>
          <w:color w:val="002060"/>
        </w:rPr>
        <w:t xml:space="preserve"> experiences population growth and urban development, the potential for propert</w:t>
      </w:r>
      <w:r>
        <w:rPr>
          <w:b/>
          <w:bCs/>
          <w:color w:val="002060"/>
        </w:rPr>
        <w:t>ies</w:t>
      </w:r>
      <w:r w:rsidRPr="005F31E6">
        <w:rPr>
          <w:b/>
          <w:bCs/>
          <w:color w:val="002060"/>
        </w:rPr>
        <w:t xml:space="preserve"> appreciation becomes evident.  Investing in </w:t>
      </w:r>
      <w:r>
        <w:rPr>
          <w:b/>
          <w:bCs/>
          <w:color w:val="002060"/>
        </w:rPr>
        <w:t>Sugar Land</w:t>
      </w:r>
      <w:r w:rsidRPr="005F31E6">
        <w:rPr>
          <w:b/>
          <w:bCs/>
          <w:color w:val="002060"/>
        </w:rPr>
        <w:t xml:space="preserve"> provides an opportunity for investors to reap substantial returns as property values increase over time.</w:t>
      </w:r>
    </w:p>
    <w:p w14:paraId="0033CD89" w14:textId="77777777" w:rsidR="005F31E6" w:rsidRDefault="005F31E6" w:rsidP="005F31E6">
      <w:pPr>
        <w:spacing w:after="0"/>
        <w:rPr>
          <w:b/>
          <w:bCs/>
          <w:color w:val="002060"/>
        </w:rPr>
      </w:pPr>
    </w:p>
    <w:p w14:paraId="3C937E2F" w14:textId="0BAECBE3" w:rsidR="005F31E6" w:rsidRDefault="005F31E6" w:rsidP="005F31E6">
      <w:pPr>
        <w:pStyle w:val="ListParagraph"/>
        <w:numPr>
          <w:ilvl w:val="0"/>
          <w:numId w:val="3"/>
        </w:numPr>
        <w:spacing w:after="0"/>
        <w:rPr>
          <w:b/>
          <w:bCs/>
          <w:color w:val="002060"/>
        </w:rPr>
      </w:pPr>
      <w:r w:rsidRPr="005F31E6">
        <w:rPr>
          <w:b/>
          <w:bCs/>
          <w:color w:val="002060"/>
        </w:rPr>
        <w:t xml:space="preserve">Strategic Location.  </w:t>
      </w:r>
      <w:r>
        <w:rPr>
          <w:b/>
          <w:bCs/>
          <w:color w:val="002060"/>
        </w:rPr>
        <w:t xml:space="preserve">Hwy 6 and Old Richmond Rd. is </w:t>
      </w:r>
      <w:r w:rsidRPr="005F31E6">
        <w:rPr>
          <w:b/>
          <w:bCs/>
          <w:color w:val="002060"/>
        </w:rPr>
        <w:t>in</w:t>
      </w:r>
      <w:r w:rsidR="00E12B3D">
        <w:rPr>
          <w:b/>
          <w:bCs/>
          <w:color w:val="002060"/>
        </w:rPr>
        <w:t xml:space="preserve"> the</w:t>
      </w:r>
      <w:r w:rsidRPr="005F31E6">
        <w:rPr>
          <w:b/>
          <w:bCs/>
          <w:color w:val="002060"/>
        </w:rPr>
        <w:t xml:space="preserve"> </w:t>
      </w:r>
      <w:r w:rsidR="00E12B3D">
        <w:rPr>
          <w:b/>
          <w:bCs/>
          <w:color w:val="002060"/>
        </w:rPr>
        <w:t>W</w:t>
      </w:r>
      <w:r w:rsidRPr="005F31E6">
        <w:rPr>
          <w:b/>
          <w:bCs/>
          <w:color w:val="002060"/>
        </w:rPr>
        <w:t>est of Houston</w:t>
      </w:r>
      <w:r w:rsidR="00E12B3D">
        <w:rPr>
          <w:b/>
          <w:bCs/>
          <w:color w:val="002060"/>
        </w:rPr>
        <w:t xml:space="preserve"> area</w:t>
      </w:r>
      <w:r w:rsidR="00453E16">
        <w:rPr>
          <w:b/>
          <w:bCs/>
          <w:color w:val="002060"/>
        </w:rPr>
        <w:t xml:space="preserve"> and right at the cross line of</w:t>
      </w:r>
      <w:r w:rsidR="002672C2">
        <w:rPr>
          <w:b/>
          <w:bCs/>
          <w:color w:val="002060"/>
        </w:rPr>
        <w:t xml:space="preserve"> Houston to land of the</w:t>
      </w:r>
      <w:r w:rsidR="00453E16">
        <w:rPr>
          <w:b/>
          <w:bCs/>
          <w:color w:val="002060"/>
        </w:rPr>
        <w:t xml:space="preserve"> Sugar Land city</w:t>
      </w:r>
      <w:r w:rsidRPr="005F31E6">
        <w:rPr>
          <w:b/>
          <w:bCs/>
          <w:color w:val="002060"/>
        </w:rPr>
        <w:t>, it is a prime destination for people and businesses</w:t>
      </w:r>
      <w:r w:rsidR="00E12B3D">
        <w:rPr>
          <w:b/>
          <w:bCs/>
          <w:color w:val="002060"/>
        </w:rPr>
        <w:t xml:space="preserve"> with close by </w:t>
      </w:r>
      <w:r w:rsidR="00E12B3D">
        <w:rPr>
          <w:b/>
          <w:bCs/>
          <w:color w:val="002060"/>
        </w:rPr>
        <w:lastRenderedPageBreak/>
        <w:t xml:space="preserve">the </w:t>
      </w:r>
      <w:r w:rsidR="00466ED0">
        <w:rPr>
          <w:b/>
          <w:bCs/>
          <w:color w:val="002060"/>
        </w:rPr>
        <w:t>energy corridor of I-10 area</w:t>
      </w:r>
      <w:r w:rsidRPr="005F31E6">
        <w:rPr>
          <w:b/>
          <w:bCs/>
          <w:color w:val="002060"/>
        </w:rPr>
        <w:t xml:space="preserve">.  The </w:t>
      </w:r>
      <w:r w:rsidR="00466ED0">
        <w:rPr>
          <w:b/>
          <w:bCs/>
          <w:color w:val="002060"/>
        </w:rPr>
        <w:t>City of Sugar Land</w:t>
      </w:r>
      <w:r w:rsidR="002672C2">
        <w:rPr>
          <w:b/>
          <w:bCs/>
          <w:color w:val="002060"/>
        </w:rPr>
        <w:t xml:space="preserve"> </w:t>
      </w:r>
      <w:r w:rsidR="007F24F8">
        <w:rPr>
          <w:b/>
          <w:bCs/>
          <w:color w:val="002060"/>
        </w:rPr>
        <w:t>and</w:t>
      </w:r>
      <w:r w:rsidR="002672C2">
        <w:rPr>
          <w:b/>
          <w:bCs/>
          <w:color w:val="002060"/>
        </w:rPr>
        <w:t xml:space="preserve"> City of Houston, as well as</w:t>
      </w:r>
      <w:r w:rsidR="00466ED0">
        <w:rPr>
          <w:b/>
          <w:bCs/>
          <w:color w:val="002060"/>
        </w:rPr>
        <w:t xml:space="preserve"> </w:t>
      </w:r>
      <w:r w:rsidRPr="005F31E6">
        <w:rPr>
          <w:b/>
          <w:bCs/>
          <w:color w:val="002060"/>
        </w:rPr>
        <w:t xml:space="preserve">the State of Texas are </w:t>
      </w:r>
      <w:r w:rsidR="00466ED0">
        <w:rPr>
          <w:b/>
          <w:bCs/>
          <w:color w:val="002060"/>
        </w:rPr>
        <w:t xml:space="preserve">the </w:t>
      </w:r>
      <w:r w:rsidRPr="005F31E6">
        <w:rPr>
          <w:b/>
          <w:bCs/>
          <w:color w:val="002060"/>
        </w:rPr>
        <w:t>economic engine of the nation.</w:t>
      </w:r>
    </w:p>
    <w:p w14:paraId="227C9D9B" w14:textId="77777777" w:rsidR="005F31E6" w:rsidRPr="005F31E6" w:rsidRDefault="005F31E6" w:rsidP="005F31E6">
      <w:pPr>
        <w:spacing w:after="0"/>
        <w:ind w:left="360"/>
        <w:rPr>
          <w:b/>
          <w:bCs/>
          <w:color w:val="002060"/>
        </w:rPr>
      </w:pPr>
    </w:p>
    <w:p w14:paraId="015CAC0B" w14:textId="52CA9CED" w:rsidR="005F31E6" w:rsidRPr="005F31E6" w:rsidRDefault="005F31E6" w:rsidP="005F31E6">
      <w:pPr>
        <w:pStyle w:val="ListParagraph"/>
        <w:numPr>
          <w:ilvl w:val="0"/>
          <w:numId w:val="3"/>
        </w:numPr>
        <w:spacing w:after="0"/>
        <w:rPr>
          <w:b/>
          <w:bCs/>
          <w:color w:val="002060"/>
        </w:rPr>
      </w:pPr>
      <w:r w:rsidRPr="005F31E6">
        <w:rPr>
          <w:b/>
          <w:bCs/>
          <w:color w:val="002060"/>
        </w:rPr>
        <w:t xml:space="preserve">Developing Infrastructure.  </w:t>
      </w:r>
      <w:r w:rsidR="00466ED0">
        <w:rPr>
          <w:b/>
          <w:bCs/>
          <w:color w:val="002060"/>
        </w:rPr>
        <w:t>City of Sugar Land</w:t>
      </w:r>
      <w:r w:rsidRPr="005F31E6">
        <w:rPr>
          <w:b/>
          <w:bCs/>
          <w:color w:val="002060"/>
        </w:rPr>
        <w:t xml:space="preserve"> continues to invest in its infrastructure and community amenities, ensuring the city remains attractive to both current and future residents. </w:t>
      </w:r>
    </w:p>
    <w:p w14:paraId="27BC006D" w14:textId="77777777" w:rsidR="005F31E6" w:rsidRPr="005F31E6" w:rsidRDefault="005F31E6" w:rsidP="005F31E6">
      <w:pPr>
        <w:spacing w:after="0"/>
        <w:rPr>
          <w:b/>
          <w:bCs/>
          <w:color w:val="002060"/>
        </w:rPr>
      </w:pPr>
    </w:p>
    <w:p w14:paraId="5B40C2BD" w14:textId="1597C3A0" w:rsidR="005F31E6" w:rsidRDefault="005F31E6" w:rsidP="005F31E6">
      <w:pPr>
        <w:pStyle w:val="ListParagraph"/>
        <w:numPr>
          <w:ilvl w:val="0"/>
          <w:numId w:val="3"/>
        </w:numPr>
        <w:spacing w:after="0"/>
        <w:rPr>
          <w:b/>
          <w:bCs/>
          <w:color w:val="002060"/>
        </w:rPr>
      </w:pPr>
      <w:r w:rsidRPr="005F31E6">
        <w:rPr>
          <w:b/>
          <w:bCs/>
          <w:color w:val="002060"/>
        </w:rPr>
        <w:t xml:space="preserve">Active Community Engagement.  </w:t>
      </w:r>
      <w:r w:rsidR="00466ED0">
        <w:rPr>
          <w:b/>
          <w:bCs/>
          <w:color w:val="002060"/>
        </w:rPr>
        <w:t xml:space="preserve">Sugar Land </w:t>
      </w:r>
      <w:r w:rsidR="002672C2">
        <w:rPr>
          <w:b/>
          <w:bCs/>
          <w:color w:val="002060"/>
        </w:rPr>
        <w:t>C</w:t>
      </w:r>
      <w:r w:rsidR="00466ED0">
        <w:rPr>
          <w:b/>
          <w:bCs/>
          <w:color w:val="002060"/>
        </w:rPr>
        <w:t>it</w:t>
      </w:r>
      <w:r w:rsidR="002672C2">
        <w:rPr>
          <w:b/>
          <w:bCs/>
          <w:color w:val="002060"/>
        </w:rPr>
        <w:t xml:space="preserve">y </w:t>
      </w:r>
      <w:r w:rsidR="00466ED0" w:rsidRPr="005F31E6">
        <w:rPr>
          <w:b/>
          <w:bCs/>
          <w:color w:val="002060"/>
        </w:rPr>
        <w:t>foster</w:t>
      </w:r>
      <w:r w:rsidRPr="005F31E6">
        <w:rPr>
          <w:b/>
          <w:bCs/>
          <w:color w:val="002060"/>
        </w:rPr>
        <w:t xml:space="preserve"> a strong sense of community through various community centers with </w:t>
      </w:r>
      <w:r w:rsidR="002672C2">
        <w:rPr>
          <w:b/>
          <w:bCs/>
          <w:color w:val="002060"/>
        </w:rPr>
        <w:t xml:space="preserve">public </w:t>
      </w:r>
      <w:r w:rsidRPr="005F31E6">
        <w:rPr>
          <w:b/>
          <w:bCs/>
          <w:color w:val="002060"/>
        </w:rPr>
        <w:t>library, soccer, basketball, and volleyballs fields, community swimming pools, community events &amp; festivals, and social gatherings that bring residents together.  Th</w:t>
      </w:r>
      <w:r w:rsidR="00466ED0">
        <w:rPr>
          <w:b/>
          <w:bCs/>
          <w:color w:val="002060"/>
        </w:rPr>
        <w:t>ese</w:t>
      </w:r>
      <w:r w:rsidRPr="005F31E6">
        <w:rPr>
          <w:b/>
          <w:bCs/>
          <w:color w:val="002060"/>
        </w:rPr>
        <w:t xml:space="preserve"> vibrant communit</w:t>
      </w:r>
      <w:r w:rsidR="00466ED0">
        <w:rPr>
          <w:b/>
          <w:bCs/>
          <w:color w:val="002060"/>
        </w:rPr>
        <w:t>ies</w:t>
      </w:r>
      <w:r w:rsidRPr="005F31E6">
        <w:rPr>
          <w:b/>
          <w:bCs/>
          <w:color w:val="002060"/>
        </w:rPr>
        <w:t xml:space="preserve"> spirit enhances the overall living experience and contributes to tenant retention for real estate investors.</w:t>
      </w:r>
    </w:p>
    <w:p w14:paraId="32FE556A" w14:textId="77777777" w:rsidR="005F31E6" w:rsidRPr="005F31E6" w:rsidRDefault="005F31E6" w:rsidP="005F31E6">
      <w:pPr>
        <w:spacing w:after="0"/>
        <w:ind w:left="360"/>
        <w:rPr>
          <w:b/>
          <w:bCs/>
          <w:color w:val="002060"/>
        </w:rPr>
      </w:pPr>
    </w:p>
    <w:p w14:paraId="5E7BB4F6" w14:textId="5AD6F264" w:rsidR="005F31E6" w:rsidRDefault="005F31E6" w:rsidP="005F31E6">
      <w:pPr>
        <w:pStyle w:val="ListParagraph"/>
        <w:numPr>
          <w:ilvl w:val="0"/>
          <w:numId w:val="3"/>
        </w:numPr>
        <w:spacing w:after="0"/>
        <w:rPr>
          <w:b/>
          <w:bCs/>
          <w:color w:val="002060"/>
        </w:rPr>
      </w:pPr>
      <w:r w:rsidRPr="005F31E6">
        <w:rPr>
          <w:b/>
          <w:bCs/>
          <w:color w:val="002060"/>
        </w:rPr>
        <w:t xml:space="preserve">Diversification of Investment Portfolio; investing in </w:t>
      </w:r>
      <w:r w:rsidR="00453E16">
        <w:rPr>
          <w:b/>
          <w:bCs/>
          <w:color w:val="002060"/>
        </w:rPr>
        <w:t xml:space="preserve">Sugar Land area </w:t>
      </w:r>
      <w:r w:rsidRPr="005F31E6">
        <w:rPr>
          <w:b/>
          <w:bCs/>
          <w:color w:val="002060"/>
        </w:rPr>
        <w:t>allows real estate enthusiasts to diversify their investment portfolios.  Real estate assets offer tangible and stable investments that can serve as a hedge against market volatility, complementing traditional investment vehicles.</w:t>
      </w:r>
    </w:p>
    <w:p w14:paraId="207BC2C6" w14:textId="77777777" w:rsidR="005F31E6" w:rsidRPr="005F31E6" w:rsidRDefault="005F31E6" w:rsidP="005F31E6">
      <w:pPr>
        <w:pStyle w:val="ListParagraph"/>
        <w:rPr>
          <w:b/>
          <w:bCs/>
          <w:color w:val="002060"/>
        </w:rPr>
      </w:pPr>
    </w:p>
    <w:p w14:paraId="4ADA20AD" w14:textId="099DA7D6" w:rsidR="005F31E6" w:rsidRDefault="005F31E6" w:rsidP="005F31E6">
      <w:pPr>
        <w:pStyle w:val="ListParagraph"/>
        <w:numPr>
          <w:ilvl w:val="0"/>
          <w:numId w:val="3"/>
        </w:numPr>
        <w:spacing w:after="0"/>
        <w:rPr>
          <w:b/>
          <w:bCs/>
          <w:color w:val="002060"/>
        </w:rPr>
      </w:pPr>
      <w:r w:rsidRPr="005F31E6">
        <w:rPr>
          <w:b/>
          <w:bCs/>
          <w:color w:val="002060"/>
        </w:rPr>
        <w:t xml:space="preserve">Resilience and Stability.  </w:t>
      </w:r>
      <w:r w:rsidR="00453E16">
        <w:rPr>
          <w:b/>
          <w:bCs/>
          <w:color w:val="002060"/>
        </w:rPr>
        <w:t>Sugar Land</w:t>
      </w:r>
      <w:r w:rsidRPr="005F31E6">
        <w:rPr>
          <w:b/>
          <w:bCs/>
          <w:color w:val="002060"/>
        </w:rPr>
        <w:t>’s real estate market has demonstrated resilience and stability over the years.  Even during times of economic fluctuations, the city’s strong economic foundation has supported the housing market, providing a secure investment environment for potential buyers.</w:t>
      </w:r>
    </w:p>
    <w:p w14:paraId="50A80623" w14:textId="77777777" w:rsidR="005F31E6" w:rsidRPr="005F31E6" w:rsidRDefault="005F31E6" w:rsidP="005F31E6">
      <w:pPr>
        <w:pStyle w:val="ListParagraph"/>
        <w:rPr>
          <w:b/>
          <w:bCs/>
          <w:color w:val="002060"/>
        </w:rPr>
      </w:pPr>
    </w:p>
    <w:p w14:paraId="2D24687D" w14:textId="60FED338" w:rsidR="005F31E6" w:rsidRPr="005F31E6" w:rsidRDefault="005F31E6" w:rsidP="005F31E6">
      <w:pPr>
        <w:pStyle w:val="ListParagraph"/>
        <w:numPr>
          <w:ilvl w:val="0"/>
          <w:numId w:val="3"/>
        </w:numPr>
        <w:spacing w:after="0"/>
        <w:rPr>
          <w:b/>
          <w:bCs/>
          <w:color w:val="002060"/>
        </w:rPr>
      </w:pPr>
      <w:r w:rsidRPr="005F31E6">
        <w:rPr>
          <w:b/>
          <w:bCs/>
          <w:color w:val="002060"/>
        </w:rPr>
        <w:t xml:space="preserve">Long-Term Wealth Building.  In the Long Star State, </w:t>
      </w:r>
      <w:r w:rsidR="00453E16">
        <w:rPr>
          <w:b/>
          <w:bCs/>
          <w:color w:val="002060"/>
        </w:rPr>
        <w:t>Sugar Land</w:t>
      </w:r>
      <w:r w:rsidRPr="005F31E6">
        <w:rPr>
          <w:b/>
          <w:bCs/>
          <w:color w:val="002060"/>
        </w:rPr>
        <w:t xml:space="preserve">, Texas stands tall as a beacon of real estate investment potential Boasting a rich history, thriving economy, and a strong sense of community, </w:t>
      </w:r>
      <w:r w:rsidR="00453E16">
        <w:rPr>
          <w:b/>
          <w:bCs/>
          <w:color w:val="002060"/>
        </w:rPr>
        <w:t>Sugar Land</w:t>
      </w:r>
      <w:r w:rsidRPr="005F31E6">
        <w:rPr>
          <w:b/>
          <w:bCs/>
          <w:color w:val="002060"/>
        </w:rPr>
        <w:t xml:space="preserve"> has emerged as a hotbed for real estate enthusiasts seeking lucrative opportunities.</w:t>
      </w:r>
    </w:p>
    <w:p w14:paraId="68C93C81" w14:textId="77777777" w:rsidR="005F31E6" w:rsidRPr="005F31E6" w:rsidRDefault="005F31E6" w:rsidP="005F31E6">
      <w:pPr>
        <w:spacing w:after="0"/>
        <w:rPr>
          <w:b/>
          <w:bCs/>
          <w:color w:val="002060"/>
        </w:rPr>
      </w:pPr>
    </w:p>
    <w:p w14:paraId="5F6D91E3" w14:textId="00438741" w:rsidR="00CA5480" w:rsidRPr="005F31E6" w:rsidRDefault="00CA5480" w:rsidP="009C3D30">
      <w:pPr>
        <w:spacing w:after="0"/>
        <w:ind w:left="-720" w:firstLine="720"/>
        <w:rPr>
          <w:b/>
          <w:bCs/>
          <w:color w:val="C00000"/>
        </w:rPr>
      </w:pPr>
      <w:r w:rsidRPr="005F31E6">
        <w:rPr>
          <w:b/>
          <w:bCs/>
          <w:color w:val="C00000"/>
        </w:rPr>
        <w:t>Listing brokers contact:</w:t>
      </w:r>
    </w:p>
    <w:p w14:paraId="38A46978" w14:textId="77777777" w:rsidR="007F24F8" w:rsidRDefault="007F24F8" w:rsidP="00CA5480">
      <w:pPr>
        <w:spacing w:after="0"/>
        <w:rPr>
          <w:b/>
          <w:bCs/>
          <w:color w:val="C00000"/>
        </w:rPr>
      </w:pPr>
    </w:p>
    <w:p w14:paraId="58EE153F" w14:textId="04D69F28" w:rsidR="00CA5480" w:rsidRPr="005F31E6" w:rsidRDefault="00CA5480" w:rsidP="00CA5480">
      <w:pPr>
        <w:spacing w:after="0"/>
        <w:rPr>
          <w:b/>
          <w:bCs/>
          <w:color w:val="C00000"/>
        </w:rPr>
      </w:pPr>
      <w:r w:rsidRPr="005F31E6">
        <w:rPr>
          <w:b/>
          <w:bCs/>
          <w:color w:val="C00000"/>
        </w:rPr>
        <w:t>Ling D. Tan &amp; Associates, LLC</w:t>
      </w:r>
    </w:p>
    <w:p w14:paraId="19023B1F" w14:textId="77777777" w:rsidR="007F24F8" w:rsidRDefault="00CA5480" w:rsidP="00CA5480">
      <w:pPr>
        <w:spacing w:after="0"/>
        <w:rPr>
          <w:b/>
          <w:bCs/>
          <w:color w:val="C00000"/>
        </w:rPr>
      </w:pPr>
      <w:r w:rsidRPr="005F31E6">
        <w:rPr>
          <w:b/>
          <w:bCs/>
          <w:color w:val="C00000"/>
        </w:rPr>
        <w:t xml:space="preserve">Sandy Phan-Gillis, associates </w:t>
      </w:r>
    </w:p>
    <w:p w14:paraId="1A608B8F" w14:textId="77777777" w:rsidR="007F24F8" w:rsidRDefault="00CA5480" w:rsidP="00CA5480">
      <w:pPr>
        <w:spacing w:after="0"/>
        <w:rPr>
          <w:b/>
          <w:bCs/>
          <w:color w:val="C00000"/>
        </w:rPr>
      </w:pPr>
      <w:r w:rsidRPr="005F31E6">
        <w:rPr>
          <w:b/>
          <w:bCs/>
          <w:color w:val="C00000"/>
        </w:rPr>
        <w:t xml:space="preserve">Cell/WhatsApp: 832-709-5057.  </w:t>
      </w:r>
    </w:p>
    <w:p w14:paraId="40B1E7FB" w14:textId="456DA505" w:rsidR="00CA5480" w:rsidRPr="005F31E6" w:rsidRDefault="00CA5480" w:rsidP="00CA5480">
      <w:pPr>
        <w:spacing w:after="0"/>
        <w:rPr>
          <w:b/>
          <w:bCs/>
          <w:color w:val="C00000"/>
        </w:rPr>
      </w:pPr>
      <w:r w:rsidRPr="005F31E6">
        <w:rPr>
          <w:b/>
          <w:bCs/>
          <w:color w:val="C00000"/>
        </w:rPr>
        <w:t>Email: Houstonteam1sandy@gmail.com</w:t>
      </w:r>
    </w:p>
    <w:p w14:paraId="041D56B6" w14:textId="77777777" w:rsidR="00CA5480" w:rsidRDefault="00CA5480" w:rsidP="00CA5480">
      <w:pPr>
        <w:spacing w:after="0"/>
        <w:rPr>
          <w:b/>
          <w:bCs/>
          <w:color w:val="002060"/>
        </w:rPr>
      </w:pPr>
    </w:p>
    <w:p w14:paraId="2046416A" w14:textId="77777777" w:rsidR="00CA5480" w:rsidRDefault="00CA5480" w:rsidP="009C3D30">
      <w:pPr>
        <w:spacing w:after="0"/>
        <w:ind w:left="-720" w:firstLine="720"/>
        <w:rPr>
          <w:b/>
          <w:bCs/>
          <w:color w:val="002060"/>
        </w:rPr>
      </w:pPr>
    </w:p>
    <w:p w14:paraId="7667077D" w14:textId="24D071AE" w:rsidR="009C3D30" w:rsidRPr="009C3D30" w:rsidRDefault="00942FE6" w:rsidP="00942FE6">
      <w:pPr>
        <w:spacing w:after="0"/>
        <w:ind w:left="-720" w:firstLine="720"/>
        <w:jc w:val="center"/>
        <w:rPr>
          <w:b/>
          <w:bCs/>
          <w:color w:val="002060"/>
        </w:rPr>
      </w:pPr>
      <w:r>
        <w:rPr>
          <w:b/>
          <w:bCs/>
          <w:color w:val="002060"/>
        </w:rPr>
        <w:t>(Survey on page 4)</w:t>
      </w:r>
    </w:p>
    <w:p w14:paraId="70E949AD" w14:textId="77777777" w:rsidR="00334A4A" w:rsidRDefault="00334A4A" w:rsidP="009C3D30">
      <w:pPr>
        <w:spacing w:after="0"/>
        <w:jc w:val="center"/>
      </w:pPr>
    </w:p>
    <w:p w14:paraId="14DB37A7" w14:textId="77777777" w:rsidR="00334A4A" w:rsidRDefault="00334A4A" w:rsidP="009C3D30">
      <w:pPr>
        <w:spacing w:after="0"/>
        <w:jc w:val="center"/>
      </w:pPr>
    </w:p>
    <w:p w14:paraId="5394AD2C" w14:textId="2DD2BA1E" w:rsidR="00334A4A" w:rsidRDefault="00334A4A" w:rsidP="00334A4A">
      <w:pPr>
        <w:spacing w:after="0"/>
      </w:pPr>
      <w:r w:rsidRPr="00334A4A">
        <w:rPr>
          <w:noProof/>
        </w:rPr>
        <w:lastRenderedPageBreak/>
        <w:drawing>
          <wp:inline distT="0" distB="0" distL="0" distR="0" wp14:anchorId="58CA4A3E" wp14:editId="2E084FDF">
            <wp:extent cx="6858000" cy="8868410"/>
            <wp:effectExtent l="0" t="0" r="0" b="8890"/>
            <wp:docPr id="19894427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27100DB5" w14:textId="77777777" w:rsidR="007740B6" w:rsidRDefault="007740B6" w:rsidP="0002753D">
      <w:pPr>
        <w:spacing w:after="0"/>
        <w:jc w:val="center"/>
        <w:rPr>
          <w:rFonts w:ascii="Arial Black" w:hAnsi="Arial Black"/>
          <w:b/>
          <w:bCs/>
          <w:sz w:val="36"/>
          <w:szCs w:val="36"/>
        </w:rPr>
      </w:pPr>
      <w:bookmarkStart w:id="1" w:name="_Hlk193460563"/>
    </w:p>
    <w:p w14:paraId="1A8E1F8C" w14:textId="77777777" w:rsidR="007740B6" w:rsidRDefault="007740B6" w:rsidP="0002753D">
      <w:pPr>
        <w:spacing w:after="0"/>
        <w:jc w:val="center"/>
        <w:rPr>
          <w:rFonts w:ascii="Arial Black" w:hAnsi="Arial Black"/>
          <w:b/>
          <w:bCs/>
          <w:sz w:val="36"/>
          <w:szCs w:val="36"/>
        </w:rPr>
      </w:pPr>
    </w:p>
    <w:p w14:paraId="5FC28978" w14:textId="77777777" w:rsidR="007740B6" w:rsidRDefault="007740B6" w:rsidP="0002753D">
      <w:pPr>
        <w:spacing w:after="0"/>
        <w:jc w:val="center"/>
        <w:rPr>
          <w:rFonts w:ascii="Arial Black" w:hAnsi="Arial Black"/>
          <w:b/>
          <w:bCs/>
          <w:sz w:val="36"/>
          <w:szCs w:val="36"/>
        </w:rPr>
      </w:pPr>
    </w:p>
    <w:p w14:paraId="12C2589B" w14:textId="77777777" w:rsidR="007740B6" w:rsidRDefault="007740B6" w:rsidP="0002753D">
      <w:pPr>
        <w:spacing w:after="0"/>
        <w:jc w:val="center"/>
        <w:rPr>
          <w:rFonts w:ascii="Arial Black" w:hAnsi="Arial Black"/>
          <w:b/>
          <w:bCs/>
          <w:sz w:val="36"/>
          <w:szCs w:val="36"/>
        </w:rPr>
      </w:pPr>
    </w:p>
    <w:p w14:paraId="2B95EEF1" w14:textId="77777777" w:rsidR="007740B6" w:rsidRDefault="007740B6" w:rsidP="0002753D">
      <w:pPr>
        <w:spacing w:after="0"/>
        <w:jc w:val="center"/>
        <w:rPr>
          <w:rFonts w:ascii="Arial Black" w:hAnsi="Arial Black"/>
          <w:b/>
          <w:bCs/>
          <w:sz w:val="36"/>
          <w:szCs w:val="36"/>
        </w:rPr>
      </w:pPr>
    </w:p>
    <w:p w14:paraId="4BBAA0A1" w14:textId="44CDF0A6" w:rsidR="00BD3C04" w:rsidRDefault="0002753D" w:rsidP="0002753D">
      <w:pPr>
        <w:spacing w:after="0"/>
        <w:jc w:val="center"/>
        <w:rPr>
          <w:rFonts w:ascii="Arial Black" w:hAnsi="Arial Black"/>
          <w:b/>
          <w:bCs/>
        </w:rPr>
      </w:pPr>
      <w:r w:rsidRPr="0002753D">
        <w:rPr>
          <w:rFonts w:ascii="Arial Black" w:hAnsi="Arial Black"/>
          <w:b/>
          <w:bCs/>
          <w:sz w:val="36"/>
          <w:szCs w:val="36"/>
        </w:rPr>
        <w:t>DISCLAIMER</w:t>
      </w:r>
    </w:p>
    <w:p w14:paraId="513F2280" w14:textId="77777777" w:rsidR="0002753D" w:rsidRDefault="0002753D" w:rsidP="0002753D">
      <w:pPr>
        <w:spacing w:after="0"/>
        <w:jc w:val="both"/>
        <w:rPr>
          <w:rFonts w:ascii="Arial" w:hAnsi="Arial" w:cs="Arial"/>
          <w:b/>
          <w:bCs/>
        </w:rPr>
      </w:pPr>
    </w:p>
    <w:p w14:paraId="66E71FC3" w14:textId="58A237A8" w:rsidR="0002753D" w:rsidRDefault="0002753D" w:rsidP="0002753D">
      <w:pPr>
        <w:spacing w:after="0"/>
        <w:jc w:val="both"/>
        <w:rPr>
          <w:rFonts w:ascii="Arial" w:hAnsi="Arial" w:cs="Arial"/>
          <w:b/>
          <w:bCs/>
        </w:rPr>
      </w:pPr>
      <w:r>
        <w:rPr>
          <w:rFonts w:ascii="Arial" w:hAnsi="Arial" w:cs="Arial"/>
          <w:b/>
          <w:bCs/>
        </w:rPr>
        <w:t>03/21/2025</w:t>
      </w:r>
    </w:p>
    <w:p w14:paraId="0269FC34" w14:textId="77777777" w:rsidR="0002753D" w:rsidRDefault="0002753D" w:rsidP="0002753D">
      <w:pPr>
        <w:spacing w:after="0"/>
        <w:jc w:val="both"/>
        <w:rPr>
          <w:rFonts w:ascii="Arial" w:hAnsi="Arial" w:cs="Arial"/>
          <w:b/>
          <w:bCs/>
        </w:rPr>
      </w:pPr>
    </w:p>
    <w:p w14:paraId="219DEB31" w14:textId="080AAFBC" w:rsidR="0002753D" w:rsidRDefault="0002753D" w:rsidP="007740B6">
      <w:pPr>
        <w:spacing w:after="0"/>
        <w:rPr>
          <w:rFonts w:ascii="Arial" w:hAnsi="Arial" w:cs="Arial"/>
          <w:b/>
          <w:bCs/>
        </w:rPr>
      </w:pPr>
      <w:r>
        <w:rPr>
          <w:rFonts w:ascii="Arial" w:hAnsi="Arial" w:cs="Arial"/>
          <w:b/>
          <w:bCs/>
        </w:rPr>
        <w:t>The information provided by Ling D. Tan &amp; Associates, LLC is for general informational purposes only.  All information on the presentation, and flyer is provided in good faith, however we make no representation or warranty of any kind, express or implied, regarding the accuracy, adequacy, validity, reliability or completeness of any information on the presentation and flyer.</w:t>
      </w:r>
    </w:p>
    <w:p w14:paraId="389C2DEE" w14:textId="77777777" w:rsidR="007740B6" w:rsidRDefault="007740B6" w:rsidP="007740B6">
      <w:pPr>
        <w:spacing w:after="0"/>
        <w:rPr>
          <w:rFonts w:ascii="Arial" w:hAnsi="Arial" w:cs="Arial"/>
          <w:b/>
          <w:bCs/>
        </w:rPr>
      </w:pPr>
    </w:p>
    <w:p w14:paraId="344FA798" w14:textId="60942658" w:rsidR="00EE03DE" w:rsidRDefault="0002753D" w:rsidP="007740B6">
      <w:pPr>
        <w:spacing w:after="0"/>
        <w:rPr>
          <w:rFonts w:ascii="Arial" w:hAnsi="Arial" w:cs="Arial"/>
          <w:b/>
          <w:bCs/>
        </w:rPr>
      </w:pPr>
      <w:r>
        <w:rPr>
          <w:rFonts w:ascii="Arial" w:hAnsi="Arial" w:cs="Arial"/>
          <w:b/>
          <w:bCs/>
        </w:rPr>
        <w:t xml:space="preserve">Under no circumstance shall we have any liability to you for any loss or damage of any kind incurred as a result of the use of the presentation or flyer or reliance on any information provided on </w:t>
      </w:r>
      <w:r w:rsidR="00EE03DE">
        <w:rPr>
          <w:rFonts w:ascii="Arial" w:hAnsi="Arial" w:cs="Arial"/>
          <w:b/>
          <w:bCs/>
        </w:rPr>
        <w:t>these documents</w:t>
      </w:r>
      <w:r>
        <w:rPr>
          <w:rFonts w:ascii="Arial" w:hAnsi="Arial" w:cs="Arial"/>
          <w:b/>
          <w:bCs/>
        </w:rPr>
        <w:t xml:space="preserve">.  Our use of the information and your reliance on any information on the </w:t>
      </w:r>
      <w:r w:rsidR="00EE03DE">
        <w:rPr>
          <w:rFonts w:ascii="Arial" w:hAnsi="Arial" w:cs="Arial"/>
          <w:b/>
          <w:bCs/>
        </w:rPr>
        <w:t>presentation or flyer is solely at your own risk.</w:t>
      </w:r>
    </w:p>
    <w:p w14:paraId="7E433184" w14:textId="77777777" w:rsidR="007740B6" w:rsidRDefault="007740B6" w:rsidP="007740B6">
      <w:pPr>
        <w:spacing w:after="0"/>
        <w:rPr>
          <w:rFonts w:ascii="Arial" w:hAnsi="Arial" w:cs="Arial"/>
          <w:b/>
          <w:bCs/>
        </w:rPr>
      </w:pPr>
    </w:p>
    <w:p w14:paraId="3990BA92" w14:textId="5A9AC34C" w:rsidR="00EE03DE" w:rsidRDefault="00EE03DE" w:rsidP="007740B6">
      <w:pPr>
        <w:spacing w:after="0"/>
        <w:rPr>
          <w:rFonts w:ascii="Arial" w:hAnsi="Arial" w:cs="Arial"/>
          <w:b/>
          <w:bCs/>
        </w:rPr>
      </w:pPr>
      <w:r>
        <w:rPr>
          <w:rFonts w:ascii="Arial" w:hAnsi="Arial" w:cs="Arial"/>
          <w:b/>
          <w:bCs/>
        </w:rPr>
        <w:t>The presentation or flyer cannot and does not contain legal advice.  The legal information is provided for general information purposes only, and is not a substitute for legal advice.</w:t>
      </w:r>
    </w:p>
    <w:p w14:paraId="34800112" w14:textId="18AAFE92" w:rsidR="00EE03DE" w:rsidRDefault="00EE03DE" w:rsidP="007740B6">
      <w:pPr>
        <w:spacing w:after="0"/>
        <w:rPr>
          <w:rFonts w:ascii="Arial" w:hAnsi="Arial" w:cs="Arial"/>
          <w:b/>
          <w:bCs/>
        </w:rPr>
      </w:pPr>
      <w:r>
        <w:rPr>
          <w:rFonts w:ascii="Arial" w:hAnsi="Arial" w:cs="Arial"/>
          <w:b/>
          <w:bCs/>
        </w:rPr>
        <w:t>Accordingly, before taking any actions based upon such information, we encourage you to consult with your attorney and legal professionals or licensed CPA.  We do not provide any kind of legal advice.  The use or reliance of any information contained on this presentation or flyer is solely at your own risk.</w:t>
      </w:r>
    </w:p>
    <w:bookmarkEnd w:id="1"/>
    <w:p w14:paraId="517707C9" w14:textId="6EDD4443" w:rsidR="0002753D" w:rsidRDefault="0002753D" w:rsidP="0002753D">
      <w:pPr>
        <w:spacing w:after="0"/>
        <w:jc w:val="both"/>
        <w:rPr>
          <w:rFonts w:ascii="Arial" w:hAnsi="Arial" w:cs="Arial"/>
          <w:b/>
          <w:bCs/>
        </w:rPr>
      </w:pPr>
      <w:r>
        <w:rPr>
          <w:rFonts w:ascii="Arial" w:hAnsi="Arial" w:cs="Arial"/>
          <w:b/>
          <w:bCs/>
        </w:rPr>
        <w:t xml:space="preserve"> </w:t>
      </w:r>
    </w:p>
    <w:p w14:paraId="491AB2CB" w14:textId="77777777" w:rsidR="0002753D" w:rsidRPr="0002753D" w:rsidRDefault="0002753D" w:rsidP="0002753D">
      <w:pPr>
        <w:spacing w:after="0"/>
        <w:jc w:val="both"/>
        <w:rPr>
          <w:rFonts w:ascii="Arial" w:hAnsi="Arial" w:cs="Arial"/>
          <w:b/>
          <w:bCs/>
        </w:rPr>
      </w:pPr>
    </w:p>
    <w:p w14:paraId="5C64D6A3" w14:textId="77777777" w:rsidR="0002753D" w:rsidRDefault="0002753D" w:rsidP="0002753D">
      <w:pPr>
        <w:spacing w:after="0"/>
      </w:pPr>
    </w:p>
    <w:p w14:paraId="533FF049" w14:textId="77777777" w:rsidR="007740B6" w:rsidRDefault="007740B6" w:rsidP="0002753D">
      <w:pPr>
        <w:spacing w:after="0"/>
      </w:pPr>
    </w:p>
    <w:p w14:paraId="73430006" w14:textId="77777777" w:rsidR="007740B6" w:rsidRDefault="007740B6" w:rsidP="0002753D">
      <w:pPr>
        <w:spacing w:after="0"/>
      </w:pPr>
    </w:p>
    <w:p w14:paraId="73ED261B" w14:textId="77777777" w:rsidR="007740B6" w:rsidRDefault="007740B6" w:rsidP="0002753D">
      <w:pPr>
        <w:spacing w:after="0"/>
      </w:pPr>
    </w:p>
    <w:p w14:paraId="6CBA71A9" w14:textId="77777777" w:rsidR="007740B6" w:rsidRDefault="007740B6" w:rsidP="0002753D">
      <w:pPr>
        <w:spacing w:after="0"/>
      </w:pPr>
    </w:p>
    <w:p w14:paraId="7A79A79A" w14:textId="77777777" w:rsidR="007740B6" w:rsidRDefault="007740B6" w:rsidP="0002753D">
      <w:pPr>
        <w:spacing w:after="0"/>
      </w:pPr>
    </w:p>
    <w:p w14:paraId="653703A6" w14:textId="77777777" w:rsidR="007740B6" w:rsidRDefault="007740B6" w:rsidP="0002753D">
      <w:pPr>
        <w:spacing w:after="0"/>
      </w:pPr>
    </w:p>
    <w:p w14:paraId="68DBAFC9" w14:textId="77777777" w:rsidR="007740B6" w:rsidRDefault="007740B6" w:rsidP="0002753D">
      <w:pPr>
        <w:spacing w:after="0"/>
      </w:pPr>
    </w:p>
    <w:p w14:paraId="736584C5" w14:textId="77777777" w:rsidR="007740B6" w:rsidRDefault="007740B6" w:rsidP="0002753D">
      <w:pPr>
        <w:spacing w:after="0"/>
      </w:pPr>
    </w:p>
    <w:p w14:paraId="4E199F36" w14:textId="77777777" w:rsidR="007740B6" w:rsidRDefault="007740B6" w:rsidP="0002753D">
      <w:pPr>
        <w:spacing w:after="0"/>
      </w:pPr>
    </w:p>
    <w:p w14:paraId="6E45388A" w14:textId="77777777" w:rsidR="007740B6" w:rsidRDefault="007740B6" w:rsidP="0002753D">
      <w:pPr>
        <w:spacing w:after="0"/>
      </w:pPr>
    </w:p>
    <w:p w14:paraId="6B4B54E3" w14:textId="77777777" w:rsidR="007740B6" w:rsidRDefault="007740B6" w:rsidP="0002753D">
      <w:pPr>
        <w:spacing w:after="0"/>
      </w:pPr>
    </w:p>
    <w:p w14:paraId="7C88DF0A" w14:textId="77777777" w:rsidR="007740B6" w:rsidRDefault="007740B6" w:rsidP="0002753D">
      <w:pPr>
        <w:spacing w:after="0"/>
      </w:pPr>
    </w:p>
    <w:p w14:paraId="485460DF" w14:textId="77777777" w:rsidR="007740B6" w:rsidRDefault="007740B6" w:rsidP="0002753D">
      <w:pPr>
        <w:spacing w:after="0"/>
      </w:pPr>
    </w:p>
    <w:p w14:paraId="0C594636" w14:textId="77777777" w:rsidR="007740B6" w:rsidRDefault="007740B6" w:rsidP="0002753D">
      <w:pPr>
        <w:spacing w:after="0"/>
      </w:pPr>
    </w:p>
    <w:p w14:paraId="5ADF9266" w14:textId="77777777" w:rsidR="007740B6" w:rsidRDefault="007740B6" w:rsidP="0002753D">
      <w:pPr>
        <w:spacing w:after="0"/>
      </w:pPr>
    </w:p>
    <w:p w14:paraId="7C420B42" w14:textId="77777777" w:rsidR="007740B6" w:rsidRDefault="007740B6" w:rsidP="0002753D">
      <w:pPr>
        <w:spacing w:after="0"/>
      </w:pPr>
    </w:p>
    <w:p w14:paraId="5FF104FA" w14:textId="77777777" w:rsidR="007740B6" w:rsidRDefault="007740B6" w:rsidP="0002753D">
      <w:pPr>
        <w:spacing w:after="0"/>
      </w:pPr>
    </w:p>
    <w:p w14:paraId="39D93FAA" w14:textId="44BE47D2" w:rsidR="007740B6" w:rsidRPr="007740B6" w:rsidRDefault="007740B6" w:rsidP="007740B6">
      <w:pPr>
        <w:spacing w:after="0"/>
        <w:ind w:left="9360" w:firstLine="720"/>
      </w:pPr>
      <w:r w:rsidRPr="007740B6">
        <w:lastRenderedPageBreak/>
        <w:t>11-2-2015</w:t>
      </w:r>
    </w:p>
    <w:p w14:paraId="5E6C2A29" w14:textId="77777777" w:rsidR="007740B6" w:rsidRPr="007740B6" w:rsidRDefault="007740B6" w:rsidP="007740B6">
      <w:pPr>
        <w:spacing w:after="0"/>
        <w:jc w:val="center"/>
        <w:rPr>
          <w:b/>
          <w:bCs/>
          <w:sz w:val="28"/>
          <w:szCs w:val="28"/>
        </w:rPr>
      </w:pPr>
      <w:r w:rsidRPr="007740B6">
        <w:rPr>
          <w:b/>
          <w:bCs/>
          <w:sz w:val="28"/>
          <w:szCs w:val="28"/>
        </w:rPr>
        <w:t>Information About Brokerage Services</w:t>
      </w:r>
    </w:p>
    <w:p w14:paraId="769A3E2F" w14:textId="77777777" w:rsidR="007740B6" w:rsidRPr="007740B6" w:rsidRDefault="007740B6" w:rsidP="007740B6">
      <w:pPr>
        <w:spacing w:after="0"/>
        <w:jc w:val="center"/>
        <w:rPr>
          <w:i/>
          <w:iCs/>
        </w:rPr>
      </w:pPr>
      <w:r w:rsidRPr="007740B6">
        <w:rPr>
          <w:i/>
          <w:iCs/>
        </w:rPr>
        <w:t>Texas law requires all real estate license holders to give the following information about</w:t>
      </w:r>
    </w:p>
    <w:p w14:paraId="1650825E" w14:textId="77777777" w:rsidR="007740B6" w:rsidRPr="007740B6" w:rsidRDefault="007740B6" w:rsidP="007740B6">
      <w:pPr>
        <w:spacing w:after="0"/>
        <w:jc w:val="center"/>
        <w:rPr>
          <w:i/>
          <w:iCs/>
        </w:rPr>
      </w:pPr>
      <w:r w:rsidRPr="007740B6">
        <w:rPr>
          <w:i/>
          <w:iCs/>
        </w:rPr>
        <w:t>brokerage services to prospective buyers, tenants, sellers and landlords.</w:t>
      </w:r>
    </w:p>
    <w:p w14:paraId="6494B860" w14:textId="39659E36" w:rsidR="007740B6" w:rsidRPr="007740B6" w:rsidRDefault="007740B6" w:rsidP="007740B6">
      <w:pPr>
        <w:spacing w:after="0"/>
      </w:pPr>
      <w:r w:rsidRPr="007740B6">
        <w:rPr>
          <w:noProof/>
        </w:rPr>
        <w:drawing>
          <wp:inline distT="0" distB="0" distL="0" distR="0" wp14:anchorId="2D45E8C2" wp14:editId="1E543E22">
            <wp:extent cx="670560" cy="403860"/>
            <wp:effectExtent l="0" t="0" r="0" b="0"/>
            <wp:docPr id="14328630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03860"/>
                    </a:xfrm>
                    <a:prstGeom prst="rect">
                      <a:avLst/>
                    </a:prstGeom>
                    <a:noFill/>
                    <a:ln>
                      <a:noFill/>
                    </a:ln>
                  </pic:spPr>
                </pic:pic>
              </a:graphicData>
            </a:graphic>
          </wp:inline>
        </w:drawing>
      </w:r>
      <w:r w:rsidRPr="007740B6">
        <w:t xml:space="preserve"> </w:t>
      </w:r>
      <w:r>
        <w:t xml:space="preserve">                                                                                                                                                    </w:t>
      </w:r>
      <w:r w:rsidRPr="007740B6">
        <w:tab/>
      </w:r>
      <w:r w:rsidRPr="007740B6">
        <w:rPr>
          <w:noProof/>
        </w:rPr>
        <w:drawing>
          <wp:inline distT="0" distB="0" distL="0" distR="0" wp14:anchorId="6DFF331D" wp14:editId="37204A46">
            <wp:extent cx="510540" cy="457200"/>
            <wp:effectExtent l="0" t="0" r="3810" b="0"/>
            <wp:docPr id="19868030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457200"/>
                    </a:xfrm>
                    <a:prstGeom prst="rect">
                      <a:avLst/>
                    </a:prstGeom>
                    <a:noFill/>
                    <a:ln>
                      <a:noFill/>
                    </a:ln>
                  </pic:spPr>
                </pic:pic>
              </a:graphicData>
            </a:graphic>
          </wp:inline>
        </w:drawing>
      </w:r>
    </w:p>
    <w:p w14:paraId="387231A3" w14:textId="77777777" w:rsidR="007740B6" w:rsidRPr="007740B6" w:rsidRDefault="007740B6" w:rsidP="007740B6">
      <w:pPr>
        <w:spacing w:after="0"/>
        <w:rPr>
          <w:sz w:val="16"/>
          <w:szCs w:val="16"/>
        </w:rPr>
      </w:pPr>
    </w:p>
    <w:p w14:paraId="0FE7103C" w14:textId="77777777" w:rsidR="007740B6" w:rsidRPr="007740B6" w:rsidRDefault="007740B6" w:rsidP="007740B6">
      <w:pPr>
        <w:spacing w:after="0"/>
      </w:pPr>
      <w:r w:rsidRPr="007740B6">
        <w:rPr>
          <w:b/>
          <w:bCs/>
        </w:rPr>
        <w:t>TYPES OF REAL ESTATE LICENSE HOLDERS</w:t>
      </w:r>
      <w:proofErr w:type="gramStart"/>
      <w:r w:rsidRPr="007740B6">
        <w:rPr>
          <w:b/>
          <w:bCs/>
        </w:rPr>
        <w:t xml:space="preserve">: </w:t>
      </w:r>
      <w:r w:rsidRPr="007740B6">
        <w:t>.</w:t>
      </w:r>
      <w:proofErr w:type="gramEnd"/>
    </w:p>
    <w:p w14:paraId="307C8972" w14:textId="77777777" w:rsidR="007740B6" w:rsidRPr="007740B6" w:rsidRDefault="007740B6" w:rsidP="007740B6">
      <w:pPr>
        <w:numPr>
          <w:ilvl w:val="0"/>
          <w:numId w:val="4"/>
        </w:numPr>
        <w:spacing w:after="0"/>
      </w:pPr>
      <w:r w:rsidRPr="007740B6">
        <w:rPr>
          <w:b/>
          <w:bCs/>
        </w:rPr>
        <w:t xml:space="preserve">A BROKER </w:t>
      </w:r>
      <w:r w:rsidRPr="007740B6">
        <w:t>is responsible for all brokerage activities, including acts performed by sales agents sponsored by the broker.</w:t>
      </w:r>
    </w:p>
    <w:p w14:paraId="34B19589" w14:textId="77777777" w:rsidR="007740B6" w:rsidRPr="007740B6" w:rsidRDefault="007740B6" w:rsidP="007740B6">
      <w:pPr>
        <w:numPr>
          <w:ilvl w:val="0"/>
          <w:numId w:val="4"/>
        </w:numPr>
        <w:spacing w:after="0"/>
      </w:pPr>
      <w:r w:rsidRPr="007740B6">
        <w:rPr>
          <w:b/>
          <w:bCs/>
        </w:rPr>
        <w:t xml:space="preserve">A SALES AGENT </w:t>
      </w:r>
      <w:r w:rsidRPr="007740B6">
        <w:t>must be sponsored by a broker and works with clients on behalf of the broker.</w:t>
      </w:r>
    </w:p>
    <w:p w14:paraId="1BC26850" w14:textId="77777777" w:rsidR="007740B6" w:rsidRPr="007740B6" w:rsidRDefault="007740B6" w:rsidP="007740B6">
      <w:pPr>
        <w:spacing w:after="0"/>
        <w:rPr>
          <w:b/>
          <w:bCs/>
        </w:rPr>
      </w:pPr>
      <w:r w:rsidRPr="007740B6">
        <w:rPr>
          <w:b/>
          <w:bCs/>
        </w:rPr>
        <w:t>A BROKER’S MINIMUM DUTIES REQUIRED BY LAW (A client is the person or party that the broker represents):</w:t>
      </w:r>
    </w:p>
    <w:p w14:paraId="0C2879BE" w14:textId="77777777" w:rsidR="007740B6" w:rsidRPr="007740B6" w:rsidRDefault="007740B6" w:rsidP="007740B6">
      <w:pPr>
        <w:numPr>
          <w:ilvl w:val="0"/>
          <w:numId w:val="4"/>
        </w:numPr>
        <w:spacing w:after="0"/>
      </w:pPr>
      <w:r w:rsidRPr="007740B6">
        <w:t>Put the interests of the client above all others, including the broker’s own interests;</w:t>
      </w:r>
    </w:p>
    <w:p w14:paraId="07D315BD" w14:textId="77777777" w:rsidR="007740B6" w:rsidRPr="007740B6" w:rsidRDefault="007740B6" w:rsidP="007740B6">
      <w:pPr>
        <w:numPr>
          <w:ilvl w:val="0"/>
          <w:numId w:val="4"/>
        </w:numPr>
        <w:spacing w:after="0"/>
      </w:pPr>
      <w:r w:rsidRPr="007740B6">
        <w:t>Inform the client of any material information about the property or transaction received by the broker;</w:t>
      </w:r>
    </w:p>
    <w:p w14:paraId="47F5B17A" w14:textId="77777777" w:rsidR="007740B6" w:rsidRPr="007740B6" w:rsidRDefault="007740B6" w:rsidP="007740B6">
      <w:pPr>
        <w:numPr>
          <w:ilvl w:val="0"/>
          <w:numId w:val="4"/>
        </w:numPr>
        <w:spacing w:after="0"/>
      </w:pPr>
      <w:r w:rsidRPr="007740B6">
        <w:t>Answer the client’s questions and present any offer to or counter-offer from the client; and</w:t>
      </w:r>
    </w:p>
    <w:p w14:paraId="37A6698A" w14:textId="77777777" w:rsidR="007740B6" w:rsidRPr="007740B6" w:rsidRDefault="007740B6" w:rsidP="007740B6">
      <w:pPr>
        <w:numPr>
          <w:ilvl w:val="0"/>
          <w:numId w:val="4"/>
        </w:numPr>
        <w:spacing w:after="0"/>
      </w:pPr>
      <w:r w:rsidRPr="007740B6">
        <w:t>Treat all parties to a real estate transaction honestly and fairly.</w:t>
      </w:r>
    </w:p>
    <w:p w14:paraId="062BB345" w14:textId="77777777" w:rsidR="007740B6" w:rsidRPr="007740B6" w:rsidRDefault="007740B6" w:rsidP="007740B6">
      <w:pPr>
        <w:spacing w:after="0"/>
        <w:rPr>
          <w:b/>
          <w:bCs/>
        </w:rPr>
      </w:pPr>
      <w:r w:rsidRPr="007740B6">
        <w:rPr>
          <w:b/>
          <w:bCs/>
        </w:rPr>
        <w:t>A LICENSE HOLDER CAN REPRESENT A PARTY IN A REAL ESTATE TRANSACTION:</w:t>
      </w:r>
    </w:p>
    <w:p w14:paraId="55891344" w14:textId="77777777" w:rsidR="007740B6" w:rsidRPr="007740B6" w:rsidRDefault="007740B6" w:rsidP="007740B6">
      <w:pPr>
        <w:spacing w:after="0"/>
        <w:rPr>
          <w:b/>
          <w:bCs/>
          <w:sz w:val="16"/>
          <w:szCs w:val="16"/>
        </w:rPr>
      </w:pPr>
    </w:p>
    <w:p w14:paraId="06B4F032" w14:textId="77777777" w:rsidR="007740B6" w:rsidRPr="007740B6" w:rsidRDefault="007740B6" w:rsidP="007740B6">
      <w:pPr>
        <w:spacing w:after="0"/>
      </w:pPr>
      <w:r w:rsidRPr="007740B6">
        <w:rPr>
          <w:b/>
          <w:bCs/>
        </w:rPr>
        <w:t xml:space="preserve">AS </w:t>
      </w:r>
      <w:proofErr w:type="gramStart"/>
      <w:r w:rsidRPr="007740B6">
        <w:rPr>
          <w:b/>
          <w:bCs/>
        </w:rPr>
        <w:t>AGENT  FOR</w:t>
      </w:r>
      <w:proofErr w:type="gramEnd"/>
      <w:r w:rsidRPr="007740B6">
        <w:rPr>
          <w:b/>
          <w:bCs/>
        </w:rPr>
        <w:t xml:space="preserve">  OWNER (SELLER/LANDLORD): </w:t>
      </w:r>
      <w:r w:rsidRPr="007740B6">
        <w:t>The broker becomes the property owner's agent through an agreement with the owner, usually in a written listing to sell or property management agreement. An owner's agent must perform the broker’s minimum duties above and must inform the owner of any material information about the property or transaction known by the agent, including information disclosed to the agent or subagent by the buyer or buyer’s agent.</w:t>
      </w:r>
    </w:p>
    <w:p w14:paraId="666F757E" w14:textId="77777777" w:rsidR="007740B6" w:rsidRPr="007740B6" w:rsidRDefault="007740B6" w:rsidP="007740B6">
      <w:pPr>
        <w:spacing w:after="0"/>
        <w:rPr>
          <w:sz w:val="16"/>
          <w:szCs w:val="16"/>
        </w:rPr>
      </w:pPr>
    </w:p>
    <w:p w14:paraId="5CFB5FFA" w14:textId="77777777" w:rsidR="007740B6" w:rsidRPr="007740B6" w:rsidRDefault="007740B6" w:rsidP="007740B6">
      <w:pPr>
        <w:spacing w:after="0"/>
      </w:pPr>
      <w:r w:rsidRPr="007740B6">
        <w:rPr>
          <w:b/>
          <w:bCs/>
        </w:rPr>
        <w:t xml:space="preserve">AS AGENT FOR BUYER/TENANT: </w:t>
      </w:r>
      <w:r w:rsidRPr="007740B6">
        <w:t>The broker becomes the buyer/tenant's agent by agreeing to represent the buyer, usually through a written representation agreement. A buyer's agent must perform the broker’s minimum duties above and must inform the buyer of any material information about the property or transaction known by the agent, including information disclosed to the agent by the seller or seller’s agent.</w:t>
      </w:r>
    </w:p>
    <w:p w14:paraId="329DE7AB" w14:textId="77777777" w:rsidR="007740B6" w:rsidRPr="007740B6" w:rsidRDefault="007740B6" w:rsidP="007740B6">
      <w:pPr>
        <w:spacing w:after="0"/>
        <w:rPr>
          <w:sz w:val="16"/>
          <w:szCs w:val="16"/>
        </w:rPr>
      </w:pPr>
    </w:p>
    <w:p w14:paraId="6ECD4989" w14:textId="77777777" w:rsidR="007740B6" w:rsidRPr="007740B6" w:rsidRDefault="007740B6" w:rsidP="007740B6">
      <w:pPr>
        <w:spacing w:after="0"/>
      </w:pPr>
      <w:r w:rsidRPr="007740B6">
        <w:rPr>
          <w:b/>
          <w:bCs/>
        </w:rPr>
        <w:t>AS AGENT FOR BOTH - INTERMEDIARY</w:t>
      </w:r>
      <w:r w:rsidRPr="007740B6">
        <w:t xml:space="preserve">: To act as an intermediary between the parties the broker must first obtain the written agreement of </w:t>
      </w:r>
      <w:r w:rsidRPr="007740B6">
        <w:rPr>
          <w:i/>
          <w:iCs/>
        </w:rPr>
        <w:t xml:space="preserve">each party </w:t>
      </w:r>
      <w:r w:rsidRPr="007740B6">
        <w:t>to the transaction. The written agreement must state who will pay the broker and, in conspicuous bold or underlined print, set forth the broker's obligations as an intermediary. A broker who acts as an intermediary:</w:t>
      </w:r>
    </w:p>
    <w:p w14:paraId="548AF25F" w14:textId="77777777" w:rsidR="007740B6" w:rsidRPr="007740B6" w:rsidRDefault="007740B6" w:rsidP="007740B6">
      <w:pPr>
        <w:numPr>
          <w:ilvl w:val="0"/>
          <w:numId w:val="4"/>
        </w:numPr>
        <w:spacing w:after="0"/>
      </w:pPr>
      <w:r w:rsidRPr="007740B6">
        <w:t>Must treat all parties to the transaction impartially and fairly;</w:t>
      </w:r>
    </w:p>
    <w:p w14:paraId="71810C09" w14:textId="77777777" w:rsidR="007740B6" w:rsidRPr="007740B6" w:rsidRDefault="007740B6" w:rsidP="007740B6">
      <w:pPr>
        <w:numPr>
          <w:ilvl w:val="0"/>
          <w:numId w:val="4"/>
        </w:numPr>
        <w:spacing w:after="0"/>
      </w:pPr>
      <w:r w:rsidRPr="007740B6">
        <w:t>May, with the parties' written consent, appoint a different license holder associated with the broker to each party (owner and buyer) to communicate with, provide opinions and advice to, and carry out the instructions of each party to the transaction.</w:t>
      </w:r>
    </w:p>
    <w:p w14:paraId="7EB7BA30" w14:textId="77777777" w:rsidR="007740B6" w:rsidRPr="007740B6" w:rsidRDefault="007740B6" w:rsidP="007740B6">
      <w:pPr>
        <w:numPr>
          <w:ilvl w:val="0"/>
          <w:numId w:val="4"/>
        </w:numPr>
        <w:spacing w:after="0"/>
      </w:pPr>
      <w:r w:rsidRPr="007740B6">
        <w:t>Must not, unless specifically authorized in writing to do so by the party, disclose:</w:t>
      </w:r>
    </w:p>
    <w:p w14:paraId="696ECCA1" w14:textId="77777777" w:rsidR="007740B6" w:rsidRPr="007740B6" w:rsidRDefault="007740B6" w:rsidP="007740B6">
      <w:pPr>
        <w:numPr>
          <w:ilvl w:val="1"/>
          <w:numId w:val="4"/>
        </w:numPr>
        <w:spacing w:after="0"/>
      </w:pPr>
      <w:r w:rsidRPr="007740B6">
        <w:t>that the owner will accept a price less than the written asking price;</w:t>
      </w:r>
    </w:p>
    <w:p w14:paraId="5AAD2CCE" w14:textId="77777777" w:rsidR="007740B6" w:rsidRPr="007740B6" w:rsidRDefault="007740B6" w:rsidP="007740B6">
      <w:pPr>
        <w:numPr>
          <w:ilvl w:val="1"/>
          <w:numId w:val="4"/>
        </w:numPr>
        <w:spacing w:after="0"/>
      </w:pPr>
      <w:r w:rsidRPr="007740B6">
        <w:t>that the buyer/tenant will pay a price greater than the price submitted in a written offer; and</w:t>
      </w:r>
    </w:p>
    <w:p w14:paraId="409CBF64" w14:textId="77777777" w:rsidR="007740B6" w:rsidRPr="007740B6" w:rsidRDefault="007740B6" w:rsidP="007740B6">
      <w:pPr>
        <w:numPr>
          <w:ilvl w:val="1"/>
          <w:numId w:val="4"/>
        </w:numPr>
        <w:spacing w:after="0"/>
      </w:pPr>
      <w:r w:rsidRPr="007740B6">
        <w:t>any confidential information or any other information that a party specifically instructs the broker in writing not to disclose, unless required to do so by law.</w:t>
      </w:r>
    </w:p>
    <w:p w14:paraId="58673006" w14:textId="77777777" w:rsidR="007740B6" w:rsidRPr="007740B6" w:rsidRDefault="007740B6" w:rsidP="007740B6">
      <w:pPr>
        <w:spacing w:after="0"/>
      </w:pPr>
    </w:p>
    <w:p w14:paraId="09AA4813" w14:textId="77777777" w:rsidR="007740B6" w:rsidRPr="007740B6" w:rsidRDefault="007740B6" w:rsidP="007740B6">
      <w:pPr>
        <w:spacing w:after="0"/>
      </w:pPr>
      <w:r w:rsidRPr="007740B6">
        <w:rPr>
          <w:b/>
          <w:bCs/>
        </w:rPr>
        <w:t xml:space="preserve">AS SUBAGENT: </w:t>
      </w:r>
      <w:r w:rsidRPr="007740B6">
        <w:t>A license holder acts as a subagent when aiding a buyer in a transaction without an agreement to represent the buyer. A subagent can assist the buyer but does not represent the buyer and must place the interests of the owner first.</w:t>
      </w:r>
    </w:p>
    <w:p w14:paraId="649BB7F9" w14:textId="77777777" w:rsidR="007740B6" w:rsidRPr="007740B6" w:rsidRDefault="007740B6" w:rsidP="007740B6">
      <w:pPr>
        <w:spacing w:after="0"/>
        <w:rPr>
          <w:b/>
          <w:bCs/>
        </w:rPr>
      </w:pPr>
      <w:r w:rsidRPr="007740B6">
        <w:rPr>
          <w:b/>
          <w:bCs/>
        </w:rPr>
        <w:lastRenderedPageBreak/>
        <w:t>TO AVOID DISPUTES, ALL AGREEMENTS BETWEEN YOU AND A BROKER SHOULD BE IN WRITING AND CLEARLY ESTABLISH:</w:t>
      </w:r>
    </w:p>
    <w:p w14:paraId="44EDB8B4" w14:textId="77777777" w:rsidR="007740B6" w:rsidRPr="007740B6" w:rsidRDefault="007740B6" w:rsidP="007740B6">
      <w:pPr>
        <w:numPr>
          <w:ilvl w:val="0"/>
          <w:numId w:val="4"/>
        </w:numPr>
        <w:spacing w:after="0"/>
      </w:pPr>
      <w:r w:rsidRPr="007740B6">
        <w:t>The broker’s duties and responsibilities to you, and your obligations under the representation agreement.</w:t>
      </w:r>
    </w:p>
    <w:p w14:paraId="6ED3A4C9" w14:textId="77777777" w:rsidR="007740B6" w:rsidRPr="007740B6" w:rsidRDefault="007740B6" w:rsidP="007740B6">
      <w:pPr>
        <w:numPr>
          <w:ilvl w:val="0"/>
          <w:numId w:val="4"/>
        </w:numPr>
        <w:spacing w:after="0"/>
      </w:pPr>
      <w:r w:rsidRPr="007740B6">
        <w:t>Who will pay the broker for services provided to you, when payment will be made and how the payment will be calculated.</w:t>
      </w:r>
    </w:p>
    <w:p w14:paraId="4865933A" w14:textId="77777777" w:rsidR="007740B6" w:rsidRPr="007740B6" w:rsidRDefault="007740B6" w:rsidP="007740B6">
      <w:pPr>
        <w:spacing w:after="0"/>
      </w:pPr>
      <w:r w:rsidRPr="007740B6">
        <w:rPr>
          <w:b/>
          <w:bCs/>
        </w:rPr>
        <w:t xml:space="preserve">LICENSE HOLDER CONTACT INFORMATION: </w:t>
      </w:r>
      <w:r w:rsidRPr="007740B6">
        <w:t>This notice is being provided for information purposes. It does not create an obligation for you to use the broker’s services. Please acknowledge receipt of this notice below and retain a copy for your records.</w:t>
      </w:r>
    </w:p>
    <w:p w14:paraId="7BCDFA99" w14:textId="77777777" w:rsidR="007740B6" w:rsidRPr="007740B6" w:rsidRDefault="007740B6" w:rsidP="007740B6">
      <w:pPr>
        <w:spacing w:after="0"/>
      </w:pPr>
    </w:p>
    <w:p w14:paraId="17DF7D49" w14:textId="61CAAB73" w:rsidR="007740B6" w:rsidRPr="007740B6" w:rsidRDefault="007740B6" w:rsidP="007740B6">
      <w:pPr>
        <w:spacing w:after="0"/>
        <w:rPr>
          <w:b/>
          <w:bCs/>
        </w:rPr>
      </w:pPr>
      <w:r w:rsidRPr="007740B6">
        <w:rPr>
          <w:b/>
          <w:bCs/>
        </w:rPr>
        <w:t>Ling D. Tan &amp; Associates, LLC</w:t>
      </w:r>
    </w:p>
    <w:p w14:paraId="76D9F781" w14:textId="3805AF02" w:rsidR="007740B6" w:rsidRPr="007740B6" w:rsidRDefault="007740B6" w:rsidP="007740B6">
      <w:pPr>
        <w:spacing w:after="0"/>
      </w:pPr>
      <w:r w:rsidRPr="007740B6">
        <w:t>Licensed Broker /Broker Firm Name or Primary Assumed Business Name</w:t>
      </w:r>
    </w:p>
    <w:p w14:paraId="4435989A" w14:textId="381B508C" w:rsidR="007740B6" w:rsidRPr="007740B6" w:rsidRDefault="007740B6" w:rsidP="007740B6">
      <w:pPr>
        <w:spacing w:after="0"/>
      </w:pPr>
      <w:r w:rsidRPr="007740B6">
        <w:t>License No.</w:t>
      </w:r>
      <w:r>
        <w:t>/</w:t>
      </w:r>
      <w:r w:rsidRPr="007740B6">
        <w:t>Email</w:t>
      </w:r>
      <w:r>
        <w:t>/</w:t>
      </w:r>
      <w:r w:rsidRPr="007740B6">
        <w:t>Phone</w:t>
      </w:r>
      <w:r>
        <w:t xml:space="preserve">:  9015063 / </w:t>
      </w:r>
      <w:hyperlink r:id="rId13" w:history="1">
        <w:r w:rsidRPr="004F7235">
          <w:rPr>
            <w:rStyle w:val="Hyperlink"/>
          </w:rPr>
          <w:t>Lingtan1668@gmail.com</w:t>
        </w:r>
      </w:hyperlink>
      <w:r>
        <w:t xml:space="preserve">  / 281-300-0392   </w:t>
      </w:r>
    </w:p>
    <w:p w14:paraId="189854CE" w14:textId="77777777" w:rsidR="004D4C26" w:rsidRPr="004D4C26" w:rsidRDefault="004D4C26" w:rsidP="007740B6">
      <w:pPr>
        <w:spacing w:after="0"/>
        <w:rPr>
          <w:sz w:val="16"/>
          <w:szCs w:val="16"/>
        </w:rPr>
      </w:pPr>
    </w:p>
    <w:p w14:paraId="572C172C" w14:textId="1FDDBC95" w:rsidR="007740B6" w:rsidRPr="004D4C26" w:rsidRDefault="004D4C26" w:rsidP="007740B6">
      <w:pPr>
        <w:spacing w:after="0"/>
        <w:rPr>
          <w:rFonts w:ascii="Blackadder ITC" w:hAnsi="Blackadder ITC"/>
          <w:b/>
          <w:bCs/>
          <w:sz w:val="32"/>
          <w:szCs w:val="32"/>
        </w:rPr>
      </w:pPr>
      <w:r w:rsidRPr="007740B6">
        <w:rPr>
          <w:rFonts w:ascii="Blackadder ITC" w:hAnsi="Blackadder ITC"/>
          <w:b/>
          <w:bCs/>
          <w:sz w:val="32"/>
          <w:szCs w:val="32"/>
        </w:rPr>
        <w:t>Ling D. Tan</w:t>
      </w:r>
    </w:p>
    <w:p w14:paraId="5AD37C2A" w14:textId="67333ED2" w:rsidR="004D4C26" w:rsidRPr="007740B6" w:rsidRDefault="004D4C26" w:rsidP="007740B6">
      <w:pPr>
        <w:spacing w:after="0"/>
      </w:pPr>
      <w:r>
        <w:t>___________________________</w:t>
      </w:r>
    </w:p>
    <w:p w14:paraId="5181DAE9" w14:textId="77777777" w:rsidR="007740B6" w:rsidRPr="007740B6" w:rsidRDefault="007740B6" w:rsidP="007740B6">
      <w:pPr>
        <w:spacing w:after="0"/>
      </w:pPr>
      <w:r w:rsidRPr="007740B6">
        <w:t xml:space="preserve">Ling D. Tan &amp; Associates, LLC 430712 </w:t>
      </w:r>
      <w:hyperlink r:id="rId14" w:history="1">
        <w:r w:rsidRPr="007740B6">
          <w:rPr>
            <w:rStyle w:val="Hyperlink"/>
          </w:rPr>
          <w:t>Lingtan1668@gmail.com</w:t>
        </w:r>
      </w:hyperlink>
    </w:p>
    <w:p w14:paraId="1518E8FD" w14:textId="32257653" w:rsidR="007740B6" w:rsidRPr="007740B6" w:rsidRDefault="007740B6" w:rsidP="007740B6">
      <w:pPr>
        <w:spacing w:after="0"/>
      </w:pPr>
      <w:r w:rsidRPr="007740B6">
        <w:t xml:space="preserve">Designated Broker of Firm </w:t>
      </w:r>
      <w:r w:rsidR="004D4C26">
        <w:t xml:space="preserve">/ </w:t>
      </w:r>
      <w:r w:rsidRPr="007740B6">
        <w:t>License No.</w:t>
      </w:r>
      <w:r w:rsidR="004D4C26">
        <w:t xml:space="preserve"> / </w:t>
      </w:r>
      <w:r w:rsidRPr="007740B6">
        <w:t xml:space="preserve">Email </w:t>
      </w:r>
      <w:r w:rsidR="004D4C26">
        <w:t xml:space="preserve">/ </w:t>
      </w:r>
      <w:r w:rsidRPr="007740B6">
        <w:t>Phone</w:t>
      </w:r>
    </w:p>
    <w:p w14:paraId="77AEF9EA" w14:textId="77777777" w:rsidR="007740B6" w:rsidRPr="007740B6" w:rsidRDefault="007740B6" w:rsidP="007740B6">
      <w:pPr>
        <w:spacing w:after="0"/>
        <w:rPr>
          <w:sz w:val="16"/>
          <w:szCs w:val="16"/>
        </w:rPr>
      </w:pPr>
    </w:p>
    <w:p w14:paraId="0EB67534" w14:textId="7E29CA58" w:rsidR="007740B6" w:rsidRPr="007740B6" w:rsidRDefault="004D4C26" w:rsidP="007740B6">
      <w:pPr>
        <w:spacing w:after="0"/>
        <w:rPr>
          <w:rFonts w:ascii="Blackadder ITC" w:hAnsi="Blackadder ITC"/>
          <w:b/>
          <w:bCs/>
          <w:sz w:val="32"/>
          <w:szCs w:val="32"/>
        </w:rPr>
      </w:pPr>
      <w:r w:rsidRPr="004D4C26">
        <w:rPr>
          <w:rFonts w:ascii="Blackadder ITC" w:hAnsi="Blackadder ITC"/>
          <w:b/>
          <w:bCs/>
          <w:sz w:val="32"/>
          <w:szCs w:val="32"/>
        </w:rPr>
        <w:t>Phan, Phan-Gillis</w:t>
      </w:r>
    </w:p>
    <w:p w14:paraId="08BB14A6" w14:textId="5B369593" w:rsidR="007740B6" w:rsidRPr="007740B6" w:rsidRDefault="007740B6" w:rsidP="007740B6">
      <w:pPr>
        <w:spacing w:after="0"/>
      </w:pPr>
      <w:r w:rsidRPr="007740B6">
        <w:rPr>
          <w:noProof/>
        </w:rPr>
        <mc:AlternateContent>
          <mc:Choice Requires="wpg">
            <w:drawing>
              <wp:inline distT="0" distB="0" distL="0" distR="0" wp14:anchorId="1769D830" wp14:editId="05F58A48">
                <wp:extent cx="1200150" cy="12700"/>
                <wp:effectExtent l="9525" t="9525" r="9525" b="0"/>
                <wp:docPr id="115047870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12700"/>
                          <a:chOff x="0" y="0"/>
                          <a:chExt cx="1890" cy="20"/>
                        </a:xfrm>
                      </wpg:grpSpPr>
                      <wps:wsp>
                        <wps:cNvPr id="908082882" name="Freeform 63"/>
                        <wps:cNvSpPr>
                          <a:spLocks/>
                        </wps:cNvSpPr>
                        <wps:spPr bwMode="auto">
                          <a:xfrm>
                            <a:off x="0" y="6"/>
                            <a:ext cx="1890" cy="20"/>
                          </a:xfrm>
                          <a:custGeom>
                            <a:avLst/>
                            <a:gdLst>
                              <a:gd name="T0" fmla="*/ 0 w 1890"/>
                              <a:gd name="T1" fmla="*/ 0 h 20"/>
                              <a:gd name="T2" fmla="*/ 1890 w 1890"/>
                              <a:gd name="T3" fmla="*/ 0 h 20"/>
                            </a:gdLst>
                            <a:ahLst/>
                            <a:cxnLst>
                              <a:cxn ang="0">
                                <a:pos x="T0" y="T1"/>
                              </a:cxn>
                              <a:cxn ang="0">
                                <a:pos x="T2" y="T3"/>
                              </a:cxn>
                            </a:cxnLst>
                            <a:rect l="0" t="0" r="r" b="b"/>
                            <a:pathLst>
                              <a:path w="1890" h="20">
                                <a:moveTo>
                                  <a:pt x="0" y="0"/>
                                </a:moveTo>
                                <a:lnTo>
                                  <a:pt x="189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22DA9F" id="Group 39" o:spid="_x0000_s1026" style="width:94.5pt;height:1pt;mso-position-horizontal-relative:char;mso-position-vertical-relative:line" coordsize="18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3OI8QIAANgGAAAOAAAAZHJzL2Uyb0RvYy54bWykVdtu2zAMfR+wfxD0OGC1nba5GHWKoTcM&#10;6LYCzT5AkeULZkuapMTpvn6kZLtuigJDlweHMmny8PCYvrg8tA3ZC2NrJTOanMSUCMlVXssyoz83&#10;t5+XlFjHZM4aJUVGn4Sll+uPHy46nYqZqlSTC0MgibRppzNaOafTKLK8Ei2zJ0oLCc5CmZY5OJoy&#10;yg3rIHvbRLM4nkedMrk2igtr4e51cNK1z18UgrsfRWGFI01GAZvzV+OvW7xG6wuWlobpquY9DPYO&#10;FC2rJRQdU10zx8jO1K9StTU3yqrCnXDVRqooai58D9BNEh91c2fUTvteyrQr9UgTUHvE07vT8u/7&#10;O6Mf9YMJ6MG8V/yXBV6iTpfp1I/nMgSTbfdN5TBPtnPKN34oTIspoCVy8Pw+jfyKgyMcbiYwseQc&#10;xsDBl8wWcc8/r2BIr57i1c3w3HLVPzTzT0QsDeU8xB4Sjhw0ZJ9psv9H02PFtPDsW6ThwZA6z+gq&#10;XsbL2XI5o0SyFhi4NUKgPsn8FNWEICB6YNRO6Zx4MMwC6/9I5DwIdSTyLUJYynfW3QnlZ8H299YF&#10;hedg+QnnPewNMFq0DYj9U0Ri0pEEc/bBQ0zyIqYigX5Q+ZgFaBizYIY3Ep1OwmIyJII5lgMwVg1Y&#10;+UH2YMEiDBdJ7CWmlUWRIHLQzyZBtJACorCzN4IBIAb72QzB4b8vYmBHHG8HQwlsh22gQzOH2LAG&#10;mqQD7Xr+q4wCIXi/VXuxUT7CHekYaj17GzmNClmG1wQCgxsMrON7G2sj5Mlkpbqtm8ZPq5GIaDFP&#10;Vh6KVU2doxPRWFNurxpD9gzXn//1pL0IgzUjc5+sEiy/6W3H6ibYHppfCEG0QeVblT+BgI0KSxU+&#10;AmBUyvyhpIOFmlH7e8eMoKT5KuFVXCVnZzA55w9n5wugjpipZzv1MMkhVUYdBQWgeeXC1t5pU5cV&#10;VEp8u1J9gQ1U1Chz2AY2Daj6A2wDb/n1CdaL/Tw9+6jnD9L6LwAAAP//AwBQSwMEFAAGAAgAAAAh&#10;APP5pLbaAAAAAwEAAA8AAABkcnMvZG93bnJldi54bWxMj0FLw0AQhe+C/2EZwZvdpKLUmEkpRT0V&#10;wVYQb9PsNAnNzobsNkn/vVsvennweMN73+TLybZq4N43ThDSWQKKpXSmkQrhc/d6twDlA4mh1gkj&#10;nNnDsri+yikzbpQPHrahUrFEfEYIdQhdprUva7bkZ65jidnB9ZZCtH2lTU9jLLetnifJo7bUSFyo&#10;qeN1zeVxe7IIbyONq/v0ZdgcD+vz9+7h/WuTMuLtzbR6BhV4Cn/HcMGP6FBEpr07ifGqRYiPhF+9&#10;ZIunaPcI8wR0kev/7MUPAAAA//8DAFBLAQItABQABgAIAAAAIQC2gziS/gAAAOEBAAATAAAAAAAA&#10;AAAAAAAAAAAAAABbQ29udGVudF9UeXBlc10ueG1sUEsBAi0AFAAGAAgAAAAhADj9If/WAAAAlAEA&#10;AAsAAAAAAAAAAAAAAAAALwEAAF9yZWxzLy5yZWxzUEsBAi0AFAAGAAgAAAAhAFPXc4jxAgAA2AYA&#10;AA4AAAAAAAAAAAAAAAAALgIAAGRycy9lMm9Eb2MueG1sUEsBAi0AFAAGAAgAAAAhAPP5pLbaAAAA&#10;AwEAAA8AAAAAAAAAAAAAAAAASwUAAGRycy9kb3ducmV2LnhtbFBLBQYAAAAABAAEAPMAAABSBgAA&#10;AAA=&#10;">
                <v:shape id="Freeform 63" o:spid="_x0000_s1027" style="position:absolute;top:6;width:1890;height:20;visibility:visible;mso-wrap-style:square;v-text-anchor:top" coordsize="18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CKywAAAOIAAAAPAAAAZHJzL2Rvd25yZXYueG1sRI/NbsIw&#10;EITvlfoO1iL1VmxSqTIBgxBN/04IWg7cVvGSRMTrNHYhvH1dqVKPo5n5RjNfDq4VZ+pD49nAZKxA&#10;EJfeNlwZ+Px4vtcgQkS22HomA1cKsFzc3swxt/7CWzrvYiUShEOOBuoYu1zKUNbkMIx9R5y8o+8d&#10;xiT7StoeLwnuWpkp9SgdNpwWauxoXVN52n07A6vi4XVyejq8V8U+fG2Kbu1ejldj7kbDagYi0hD/&#10;w3/tN2tgqrTSmdYZ/F5Kd0AufgAAAP//AwBQSwECLQAUAAYACAAAACEA2+H2y+4AAACFAQAAEwAA&#10;AAAAAAAAAAAAAAAAAAAAW0NvbnRlbnRfVHlwZXNdLnhtbFBLAQItABQABgAIAAAAIQBa9CxbvwAA&#10;ABUBAAALAAAAAAAAAAAAAAAAAB8BAABfcmVscy8ucmVsc1BLAQItABQABgAIAAAAIQAbMICKywAA&#10;AOIAAAAPAAAAAAAAAAAAAAAAAAcCAABkcnMvZG93bnJldi54bWxQSwUGAAAAAAMAAwC3AAAA/wIA&#10;AAAA&#10;" path="m,l1890,e" filled="f" strokeweight=".21164mm">
                  <v:path arrowok="t" o:connecttype="custom" o:connectlocs="0,0;1890,0" o:connectangles="0,0"/>
                </v:shape>
                <w10:anchorlock/>
              </v:group>
            </w:pict>
          </mc:Fallback>
        </mc:AlternateContent>
      </w:r>
      <w:r w:rsidR="004D4C26">
        <w:t xml:space="preserve">  Phan, Phan-Gillis, Associate</w:t>
      </w:r>
    </w:p>
    <w:p w14:paraId="0C13E618" w14:textId="77777777" w:rsidR="007740B6" w:rsidRPr="007740B6" w:rsidRDefault="007740B6" w:rsidP="007740B6">
      <w:pPr>
        <w:spacing w:after="0"/>
      </w:pPr>
      <w:r w:rsidRPr="007740B6">
        <w:t>Licensed Supervisor of Sales Agent/ Associate</w:t>
      </w:r>
    </w:p>
    <w:p w14:paraId="0759A076" w14:textId="45FBE04B" w:rsidR="007740B6" w:rsidRPr="007740B6" w:rsidRDefault="007740B6" w:rsidP="007740B6">
      <w:pPr>
        <w:spacing w:after="0"/>
      </w:pPr>
      <w:r w:rsidRPr="007740B6">
        <w:t>License No.</w:t>
      </w:r>
      <w:r w:rsidR="004D4C26">
        <w:t xml:space="preserve"> /</w:t>
      </w:r>
      <w:r w:rsidRPr="007740B6">
        <w:t xml:space="preserve">Email </w:t>
      </w:r>
      <w:r w:rsidR="004D4C26">
        <w:t>/</w:t>
      </w:r>
      <w:r w:rsidRPr="007740B6">
        <w:t>Phone</w:t>
      </w:r>
      <w:r w:rsidR="004D4C26">
        <w:t xml:space="preserve">: </w:t>
      </w:r>
      <w:r w:rsidRPr="007740B6">
        <w:t xml:space="preserve">405636 </w:t>
      </w:r>
      <w:r w:rsidR="004D4C26">
        <w:t xml:space="preserve">/  </w:t>
      </w:r>
      <w:hyperlink r:id="rId15" w:history="1">
        <w:r w:rsidR="004D4C26" w:rsidRPr="007740B6">
          <w:rPr>
            <w:rStyle w:val="Hyperlink"/>
          </w:rPr>
          <w:t>Houstonteam1sandy@gmail.com</w:t>
        </w:r>
      </w:hyperlink>
      <w:r w:rsidRPr="007740B6">
        <w:t xml:space="preserve"> </w:t>
      </w:r>
      <w:r w:rsidR="004D4C26">
        <w:t xml:space="preserve"> / </w:t>
      </w:r>
      <w:r w:rsidRPr="007740B6">
        <w:t>832-709-5057</w:t>
      </w:r>
    </w:p>
    <w:p w14:paraId="4878F847" w14:textId="77088E9E" w:rsidR="007740B6" w:rsidRPr="007740B6" w:rsidRDefault="007740B6" w:rsidP="007740B6">
      <w:pPr>
        <w:spacing w:after="0"/>
      </w:pPr>
      <w:r w:rsidRPr="007740B6">
        <w:t xml:space="preserve">Sales Agent/Associate’s Name </w:t>
      </w:r>
      <w:r w:rsidR="004D4C26">
        <w:t xml:space="preserve">/ </w:t>
      </w:r>
      <w:r w:rsidRPr="007740B6">
        <w:t xml:space="preserve">License No. </w:t>
      </w:r>
      <w:r w:rsidR="004D4C26">
        <w:t xml:space="preserve">/ </w:t>
      </w:r>
      <w:r w:rsidRPr="007740B6">
        <w:t xml:space="preserve">Email </w:t>
      </w:r>
      <w:r w:rsidR="004D4C26">
        <w:t xml:space="preserve">/ </w:t>
      </w:r>
      <w:r w:rsidRPr="007740B6">
        <w:t>Phone</w:t>
      </w:r>
    </w:p>
    <w:p w14:paraId="63D99D1F" w14:textId="77777777" w:rsidR="007740B6" w:rsidRDefault="007740B6" w:rsidP="007740B6">
      <w:pPr>
        <w:spacing w:after="0"/>
      </w:pPr>
    </w:p>
    <w:p w14:paraId="2E6DAC98" w14:textId="3C589857" w:rsidR="007740B6" w:rsidRPr="007740B6" w:rsidRDefault="007740B6" w:rsidP="004D4C26">
      <w:pPr>
        <w:spacing w:after="0"/>
        <w:ind w:left="720" w:firstLine="720"/>
      </w:pPr>
      <w:r w:rsidRPr="007740B6">
        <w:rPr>
          <w:noProof/>
        </w:rPr>
        <mc:AlternateContent>
          <mc:Choice Requires="wpg">
            <w:drawing>
              <wp:inline distT="0" distB="0" distL="0" distR="0" wp14:anchorId="1A9F1F61" wp14:editId="7D62A5E0">
                <wp:extent cx="1217930" cy="12700"/>
                <wp:effectExtent l="9525" t="9525" r="10795" b="0"/>
                <wp:docPr id="3498525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2700"/>
                          <a:chOff x="0" y="0"/>
                          <a:chExt cx="1918" cy="20"/>
                        </a:xfrm>
                      </wpg:grpSpPr>
                      <wps:wsp>
                        <wps:cNvPr id="1154897094" name="Freeform 73"/>
                        <wps:cNvSpPr>
                          <a:spLocks/>
                        </wps:cNvSpPr>
                        <wps:spPr bwMode="auto">
                          <a:xfrm>
                            <a:off x="0" y="6"/>
                            <a:ext cx="1918" cy="20"/>
                          </a:xfrm>
                          <a:custGeom>
                            <a:avLst/>
                            <a:gdLst>
                              <a:gd name="T0" fmla="*/ 0 w 1918"/>
                              <a:gd name="T1" fmla="*/ 0 h 20"/>
                              <a:gd name="T2" fmla="*/ 1917 w 1918"/>
                              <a:gd name="T3" fmla="*/ 0 h 20"/>
                            </a:gdLst>
                            <a:ahLst/>
                            <a:cxnLst>
                              <a:cxn ang="0">
                                <a:pos x="T0" y="T1"/>
                              </a:cxn>
                              <a:cxn ang="0">
                                <a:pos x="T2" y="T3"/>
                              </a:cxn>
                            </a:cxnLst>
                            <a:rect l="0" t="0" r="r" b="b"/>
                            <a:pathLst>
                              <a:path w="1918" h="20">
                                <a:moveTo>
                                  <a:pt x="0" y="0"/>
                                </a:moveTo>
                                <a:lnTo>
                                  <a:pt x="1917"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01A648" id="Group 34" o:spid="_x0000_s1026" style="width:95.9pt;height:1pt;mso-position-horizontal-relative:char;mso-position-vertical-relative:line" coordsize="19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F58wIAANkGAAAOAAAAZHJzL2Uyb0RvYy54bWykVdtu2zAMfR+wfxD0OGC1naZNYzQpht4w&#10;oNsKNPsARZYvmCxpkhKn+/qRkp24KQoMXR4cyqTIw8MT5vJq10qyFdY1Wi1odpJSIhTXRaOqBf25&#10;uvt8QYnzTBVMaiUW9Fk4erX8+OGyM7mY6FrLQlgCSZTLO7OgtfcmTxLHa9Eyd6KNUOAstW2Zh6Ot&#10;ksKyDrK3Mpmk6XnSaVsYq7lwDt7eRCddhvxlKbj/UZZOeCIXFLD58LThucZnsrxkeWWZqRvew2Dv&#10;QNGyRkHRfaob5hnZ2OZVqrbhVjtd+hOu20SXZcNF6AG6ydKjbu6t3pjQS5V3ldnTBNQe8fTutPz7&#10;9t6aJ/NoI3owHzT/5YCXpDNVPvbjuYrBZN190wXMk228Do3vSttiCmiJ7AK/z3t+xc4TDi+zSTab&#10;n8IYOPiyySzt+ec1DOnVLV7fDvfmGcgIL03CjYTlsVyA2EPCkYOG3IEm9380PdXMiMC+QxoeLWkK&#10;gJ2dTS/ms3Q+pUSxFii4s0KgQMnsFOWEKCB8oNSN+Rx5MMwB7f/I5HlU6p7JtxhhOd84fy90GAbb&#10;PjgfJV6AFUZc9LBXMIeylaD2TwlJSUcyzNkHDzHZi5iaRP5B5vssk1EEZJi9keh0FJaSIREMshqA&#10;sXrAyneqBwsWYbhJ0qAxox2qBJGDFlYZooUUEIWdvREMADE4zGYIjt99EQtL4ng9WEpgPawjHYZ5&#10;xIY10CQdqCDwXwdB4vtWb8VKhwh/JGSodfBKNY5CvgK6QdXRDTewTuhtXxshjyar9F0jZZiWVIho&#10;dp7NA0lOy6ZAJ6JxtlpfS0u2DPdf+PSkvQiDPaOKkKwWrLjtbc8aGW0oLoFj+LlF0UaVr3XxDAK2&#10;Om5V+BcAo9b2DyUdbNQFdb83zApK5FcFv8V5Np3iCg6H6dkMtETs2LMee5jikGpBPQUFoHnt49re&#10;GNtUNVTKQrtKf4EVVDYo84AvouoPsA6CFfYnWC8W9Pgcog7/SMu/AAAA//8DAFBLAwQUAAYACAAA&#10;ACEA2P+6INoAAAADAQAADwAAAGRycy9kb3ducmV2LnhtbEyPQUvDQBCF74L/YRnBm92komjMppSi&#10;nopgK4i3aXaahGZnQ3abpP/eqRd7eTC84b3v5YvJtWqgPjSeDaSzBBRx6W3DlYGv7dvdE6gQkS22&#10;nsnAiQIsiuurHDPrR/6kYRMrJSEcMjRQx9hlWoeyJodh5jti8fa+dxjl7Cttexwl3LV6niSP2mHD&#10;0lBjR6uaysPm6Ay8jzgu79PXYX3Yr04/24eP73VKxtzeTMsXUJGm+P8MZ3xBh0KYdv7INqjWgAyJ&#10;f3r2nlOZsTMwT0AXub5kL34BAAD//wMAUEsBAi0AFAAGAAgAAAAhALaDOJL+AAAA4QEAABMAAAAA&#10;AAAAAAAAAAAAAAAAAFtDb250ZW50X1R5cGVzXS54bWxQSwECLQAUAAYACAAAACEAOP0h/9YAAACU&#10;AQAACwAAAAAAAAAAAAAAAAAvAQAAX3JlbHMvLnJlbHNQSwECLQAUAAYACAAAACEASKVxefMCAADZ&#10;BgAADgAAAAAAAAAAAAAAAAAuAgAAZHJzL2Uyb0RvYy54bWxQSwECLQAUAAYACAAAACEA2P+6INoA&#10;AAADAQAADwAAAAAAAAAAAAAAAABNBQAAZHJzL2Rvd25yZXYueG1sUEsFBgAAAAAEAAQA8wAAAFQG&#10;AAAAAA==&#10;">
                <v:shape id="Freeform 73" o:spid="_x0000_s1027" style="position:absolute;top:6;width:1918;height:20;visibility:visible;mso-wrap-style:square;v-text-anchor:top" coordsize="1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FSxwAAAOMAAAAPAAAAZHJzL2Rvd25yZXYueG1sRE9fS8Mw&#10;EH8X/A7hBN9cOplz7ZYNEQaF6cPqPsC1uTVlzSU06Va/vREEH+/3/za7yfbiSkPoHCuYzzIQxI3T&#10;HbcKTl/7pxWIEJE19o5JwTcF2G3v7zZYaHfjI12r2IoUwqFABSZGX0gZGkMWw8x54sSd3WAxpnNo&#10;pR7wlsJtL5+zbCktdpwaDHp6N9RcqtEqyA9m/MDSj9XpUH+Wflmf97JW6vFheluDiDTFf/Gfu9Rp&#10;/vxlscpfs3wBvz8lAOT2BwAA//8DAFBLAQItABQABgAIAAAAIQDb4fbL7gAAAIUBAAATAAAAAAAA&#10;AAAAAAAAAAAAAABbQ29udGVudF9UeXBlc10ueG1sUEsBAi0AFAAGAAgAAAAhAFr0LFu/AAAAFQEA&#10;AAsAAAAAAAAAAAAAAAAAHwEAAF9yZWxzLy5yZWxzUEsBAi0AFAAGAAgAAAAhAPKpAVLHAAAA4wAA&#10;AA8AAAAAAAAAAAAAAAAABwIAAGRycy9kb3ducmV2LnhtbFBLBQYAAAAAAwADALcAAAD7AgAAAAA=&#10;" path="m,l1917,e" filled="f" strokeweight=".21164mm">
                  <v:path arrowok="t" o:connecttype="custom" o:connectlocs="0,0;1917,0" o:connectangles="0,0"/>
                </v:shape>
                <w10:anchorlock/>
              </v:group>
            </w:pict>
          </mc:Fallback>
        </mc:AlternateContent>
      </w:r>
      <w:r w:rsidRPr="007740B6">
        <w:t xml:space="preserve"> </w:t>
      </w:r>
      <w:r w:rsidRPr="007740B6">
        <w:tab/>
      </w:r>
      <w:r w:rsidRPr="007740B6">
        <w:rPr>
          <w:noProof/>
        </w:rPr>
        <mc:AlternateContent>
          <mc:Choice Requires="wpg">
            <w:drawing>
              <wp:inline distT="0" distB="0" distL="0" distR="0" wp14:anchorId="65837A18" wp14:editId="39E23A5B">
                <wp:extent cx="1301750" cy="12700"/>
                <wp:effectExtent l="9525" t="9525" r="12700" b="0"/>
                <wp:docPr id="138827157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12700"/>
                          <a:chOff x="0" y="0"/>
                          <a:chExt cx="2050" cy="20"/>
                        </a:xfrm>
                      </wpg:grpSpPr>
                      <wps:wsp>
                        <wps:cNvPr id="1087405856" name="Freeform 75"/>
                        <wps:cNvSpPr>
                          <a:spLocks/>
                        </wps:cNvSpPr>
                        <wps:spPr bwMode="auto">
                          <a:xfrm>
                            <a:off x="0" y="6"/>
                            <a:ext cx="2050" cy="20"/>
                          </a:xfrm>
                          <a:custGeom>
                            <a:avLst/>
                            <a:gdLst>
                              <a:gd name="T0" fmla="*/ 0 w 2050"/>
                              <a:gd name="T1" fmla="*/ 0 h 20"/>
                              <a:gd name="T2" fmla="*/ 2049 w 2050"/>
                              <a:gd name="T3" fmla="*/ 0 h 20"/>
                            </a:gdLst>
                            <a:ahLst/>
                            <a:cxnLst>
                              <a:cxn ang="0">
                                <a:pos x="T0" y="T1"/>
                              </a:cxn>
                              <a:cxn ang="0">
                                <a:pos x="T2" y="T3"/>
                              </a:cxn>
                            </a:cxnLst>
                            <a:rect l="0" t="0" r="r" b="b"/>
                            <a:pathLst>
                              <a:path w="2050" h="20">
                                <a:moveTo>
                                  <a:pt x="0" y="0"/>
                                </a:moveTo>
                                <a:lnTo>
                                  <a:pt x="204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918CD0" id="Group 33" o:spid="_x0000_s1026" style="width:102.5pt;height:1pt;mso-position-horizontal-relative:char;mso-position-vertical-relative:line" coordsize="20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Cp7gIAANkGAAAOAAAAZHJzL2Uyb0RvYy54bWykVdtu2zAMfR+wfxD0OGD1pbm0Rp1i6A0D&#10;uq1Asw9QZPmCyZInKXG6rx8p2ambosDQ5cGgwiPy8JCmLy73rSQ7YWyjVU6Tk5gSobguGlXl9Of6&#10;9vMZJdYxVTCplcjpk7D0cvXxw0XfZSLVtZaFMASCKJv1XU5r57osiiyvRcvsie6EAmepTcscHE0V&#10;FYb1EL2VURrHi6jXpuiM5sJa+Pc6OOnKxy9Lwd2PsrTCEZlT4Ob80/jnBp/R6oJllWFd3fCBBnsH&#10;i5Y1CpIeQl0zx8jWNK9CtQ032urSnXDdRrosGy58DVBNEh9Vc2f0tvO1VFlfdQeZQNojnd4dln/f&#10;3ZnusXswgT2Y95r/sqBL1HdVNvXjuQpgsum/6QL6ybZO+8L3pWkxBJRE9l7fp4O+Yu8Ihz+T0zhZ&#10;zqENHHxJuowH/XkNTXp1i9c3w700Hi+l/kbEspDOUxwoYcthhuyzTPb/ZHqsWSe8+hZleDCkKYB2&#10;fLacxfOz+YISxVqQ4NYIgQNKlnMcJ2QB8FFSO9Vz4kGYBdn/UclFmNRRyTcVYRnfWncntG8G291b&#10;F0a8AMu3uBhor6EPZSth2j9FJCY98TEH8IhJXmBqwAxvzCFKOkGk8ez8jUCnE1hMxkDQyGokxuqR&#10;K9+rgSxYhOEmif2MddrilCBzGKB1glwgBKCwsjfAQBDBp1NwuDQkMbAkjteDoQTWwyYU2zGH3DAH&#10;mqTPadC/RsMza/VOrLVHuKNBhlzPXqmmKNTLsxunOrjhBubxtR1yI+VJZ5W+baT03ZIKGS0Xybmn&#10;YrVsCnQiG2uqzZU0ZMdw//nfoMMLGOwZVfhgtWDFzWA71shgQ3IJGsPrFoY2TPlGF08wwEaHrQpf&#10;ATBqbf5Q0sNGzan9vWVGUCK/KngXz5PZDFewP8zmS5COmKlnM/UwxSFUTh2FCUDzyoW1ve1MU9WQ&#10;KfHlKv0FVlDZ4Jh7foHVcIB14C2/P8F6saCnZ496/iKt/gIAAP//AwBQSwMEFAAGAAgAAAAhALjH&#10;wL3ZAAAAAwEAAA8AAABkcnMvZG93bnJldi54bWxMj0FLw0AQhe+C/2EZwZvdpFKRmE0pRT0VwVYQ&#10;b9PsNAnNzobsNkn/vVMv9jLM4w1vvpcvJ9eqgfrQeDaQzhJQxKW3DVcGvnZvD8+gQkS22HomA2cK&#10;sCxub3LMrB/5k4ZtrJSEcMjQQB1jl2kdypochpnviMU7+N5hFNlX2vY4Srhr9TxJnrTDhuVDjR2t&#10;ayqP25Mz8D7iuHpMX4fN8bA+/+wWH9+blIy5v5tWL6AiTfH/GC74gg6FMO39iW1QrQEpEv+mePNk&#10;IXJ/WUAXub5mL34BAAD//wMAUEsBAi0AFAAGAAgAAAAhALaDOJL+AAAA4QEAABMAAAAAAAAAAAAA&#10;AAAAAAAAAFtDb250ZW50X1R5cGVzXS54bWxQSwECLQAUAAYACAAAACEAOP0h/9YAAACUAQAACwAA&#10;AAAAAAAAAAAAAAAvAQAAX3JlbHMvLnJlbHNQSwECLQAUAAYACAAAACEAh57gqe4CAADZBgAADgAA&#10;AAAAAAAAAAAAAAAuAgAAZHJzL2Uyb0RvYy54bWxQSwECLQAUAAYACAAAACEAuMfAvdkAAAADAQAA&#10;DwAAAAAAAAAAAAAAAABIBQAAZHJzL2Rvd25yZXYueG1sUEsFBgAAAAAEAAQA8wAAAE4GAAAAAA==&#10;">
                <v:shape id="Freeform 75" o:spid="_x0000_s1027" style="position:absolute;top:6;width:2050;height:20;visibility:visible;mso-wrap-style:square;v-text-anchor:top" coordsize="2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JQyQAAAOMAAAAPAAAAZHJzL2Rvd25yZXYueG1sRE9fT8Iw&#10;EH838Ts0R+ILkVbjcA4KUaNxD0oC+gEu67EtrtfRVhjfnpKQ+Hi//zdfDrYTe/KhdazhbqJAEFfO&#10;tFxr+Pl+v81BhIhssHNMGo4UYLm4vppjYdyB17TfxFqkEA4Famhi7AspQ9WQxTBxPXHits5bjOn0&#10;tTQeDyncdvJeqam02HJqaLCn14aq382f1bB9+cp9XH3u7NvxI1uX5fhpN15pfTManmcgIg3xX3xx&#10;lybNV/njg8rybArnnxIAcnECAAD//wMAUEsBAi0AFAAGAAgAAAAhANvh9svuAAAAhQEAABMAAAAA&#10;AAAAAAAAAAAAAAAAAFtDb250ZW50X1R5cGVzXS54bWxQSwECLQAUAAYACAAAACEAWvQsW78AAAAV&#10;AQAACwAAAAAAAAAAAAAAAAAfAQAAX3JlbHMvLnJlbHNQSwECLQAUAAYACAAAACEA9XqyUMkAAADj&#10;AAAADwAAAAAAAAAAAAAAAAAHAgAAZHJzL2Rvd25yZXYueG1sUEsFBgAAAAADAAMAtwAAAP0CAAAA&#10;AA==&#10;" path="m,l2049,e" filled="f" strokeweight=".21164mm">
                  <v:path arrowok="t" o:connecttype="custom" o:connectlocs="0,0;2049,0" o:connectangles="0,0"/>
                </v:shape>
                <w10:anchorlock/>
              </v:group>
            </w:pict>
          </mc:Fallback>
        </mc:AlternateContent>
      </w:r>
      <w:r w:rsidRPr="007740B6">
        <w:t xml:space="preserve"> </w:t>
      </w:r>
      <w:r w:rsidR="004D4C26">
        <w:tab/>
      </w:r>
      <w:r w:rsidR="004D4C26">
        <w:tab/>
      </w:r>
      <w:r w:rsidRPr="007740B6">
        <w:rPr>
          <w:noProof/>
        </w:rPr>
        <mc:AlternateContent>
          <mc:Choice Requires="wpg">
            <w:drawing>
              <wp:inline distT="0" distB="0" distL="0" distR="0" wp14:anchorId="7FEFCAD9" wp14:editId="57F71F53">
                <wp:extent cx="1384935" cy="12700"/>
                <wp:effectExtent l="9525" t="9525" r="5715" b="0"/>
                <wp:docPr id="8710340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12700"/>
                          <a:chOff x="0" y="0"/>
                          <a:chExt cx="2181" cy="20"/>
                        </a:xfrm>
                      </wpg:grpSpPr>
                      <wps:wsp>
                        <wps:cNvPr id="856053171" name="Freeform 77"/>
                        <wps:cNvSpPr>
                          <a:spLocks/>
                        </wps:cNvSpPr>
                        <wps:spPr bwMode="auto">
                          <a:xfrm>
                            <a:off x="0" y="6"/>
                            <a:ext cx="2181" cy="20"/>
                          </a:xfrm>
                          <a:custGeom>
                            <a:avLst/>
                            <a:gdLst>
                              <a:gd name="T0" fmla="*/ 0 w 2181"/>
                              <a:gd name="T1" fmla="*/ 0 h 20"/>
                              <a:gd name="T2" fmla="*/ 2181 w 2181"/>
                              <a:gd name="T3" fmla="*/ 0 h 20"/>
                            </a:gdLst>
                            <a:ahLst/>
                            <a:cxnLst>
                              <a:cxn ang="0">
                                <a:pos x="T0" y="T1"/>
                              </a:cxn>
                              <a:cxn ang="0">
                                <a:pos x="T2" y="T3"/>
                              </a:cxn>
                            </a:cxnLst>
                            <a:rect l="0" t="0" r="r" b="b"/>
                            <a:pathLst>
                              <a:path w="2181" h="20">
                                <a:moveTo>
                                  <a:pt x="0" y="0"/>
                                </a:moveTo>
                                <a:lnTo>
                                  <a:pt x="218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537DA5" id="Group 32" o:spid="_x0000_s1026" style="width:109.05pt;height:1pt;mso-position-horizontal-relative:char;mso-position-vertical-relative:line" coordsize="21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Ev7gIAANgGAAAOAAAAZHJzL2Uyb0RvYy54bWykVdtu2zAMfR+wfxD0OGC1nXuNOsXQGwZ0&#10;W4FmH6DI8gWzJU1S4nRfP1KyUzdFgaHLg0GFR+ThIU1fXB7ahuyFsbWSGU3OYkqE5CqvZZnRn5vb&#10;zytKrGMyZ42SIqNPwtLL9ccPF51OxURVqsmFIRBE2rTTGa2c02kUWV6JltkzpYUEZ6FMyxwcTRnl&#10;hnUQvW2iSRwvok6ZXBvFhbXw73Vw0rWPXxSCux9FYYUjTUaBm/NP459bfEbrC5aWhumq5j0N9g4W&#10;LaslJD2GumaOkZ2pX4Vqa26UVYU746qNVFHUXPgaoJokPqnmzqid9rWUaVfqo0wg7YlO7w7Lv+/v&#10;jH7UDyawB/Ne8V8WdIk6XaZjP57LACbb7pvKoZ9s55Qv/FCYFkNASeTg9X066isOjnD4M5muZufT&#10;OSUcfMlkGff68wqa9OoWr276e5NklYRLE38jYmlI5yn2lLDlMEP2WSb7fzI9VkwLr75FGR4MqfOM&#10;ruaLeD5NlkBIshYUuDVC4HyS5RKnCUkAelDUjuUceRBmQfV/FHIRBnUQ8k1BWMp31t0J5XvB9vfW&#10;hQnPwfIdznvaG3gbiraBYf8UkZh0xMfswQMGihxhKhLkhyk/RpmMEBjhjUDTESwmQyDoYzkQY9XA&#10;lR9kTxYswnCRxH7EtLI4JMgc5meToCYQAlBY2RtgIIjg6RgcLvVJDOyI0+1gKIHtsA2ia+aQG+ZA&#10;k3QZDfpXYARmrdqLjfIIdzLHkOvZ28gxKkQZXhMABjcYmMfXdsyNlEedleq2bhrfrUYio+UiOfci&#10;WdXUOTqRjTXl9qoxZM9w/flfr8MLGKwZmftglWD5TW87VjfB9tT8QghDG6Z8q/InGGCjwlKFjwAY&#10;lTJ/KOlgoWbU/t4xIyhpvkp4Fc+T2Qw3sD/M5kuQjpixZzv2MMkhVEYdhQlA88qFrb3Tpi4ryJT4&#10;cqX6AhuoqHHMYRvYNLDqD7ANvOXXJ1gv9vP47FHPH6T1XwAAAP//AwBQSwMEFAAGAAgAAAAhALw6&#10;J5baAAAAAwEAAA8AAABkcnMvZG93bnJldi54bWxMj0FLw0AQhe+C/2GZgje7SUUpaTalFPVUBFtB&#10;vE2z0yQ0Oxuy2yT9945e9DK84Q3vfZOvJ9eqgfrQeDaQzhNQxKW3DVcGPg4v90tQISJbbD2TgSsF&#10;WBe3Nzlm1o/8TsM+VkpCOGRooI6xy7QOZU0Ow9x3xOKdfO8wytpX2vY4Srhr9SJJnrTDhqWhxo62&#10;NZXn/cUZeB1x3Dykz8PufNpevw6Pb5+7lIy5m02bFahIU/w7hh98QYdCmI7+wjao1oA8En+neIt0&#10;mYI6ikhAF7n+z158AwAA//8DAFBLAQItABQABgAIAAAAIQC2gziS/gAAAOEBAAATAAAAAAAAAAAA&#10;AAAAAAAAAABbQ29udGVudF9UeXBlc10ueG1sUEsBAi0AFAAGAAgAAAAhADj9If/WAAAAlAEAAAsA&#10;AAAAAAAAAAAAAAAALwEAAF9yZWxzLy5yZWxzUEsBAi0AFAAGAAgAAAAhAPXCcS/uAgAA2AYAAA4A&#10;AAAAAAAAAAAAAAAALgIAAGRycy9lMm9Eb2MueG1sUEsBAi0AFAAGAAgAAAAhALw6J5baAAAAAwEA&#10;AA8AAAAAAAAAAAAAAAAASAUAAGRycy9kb3ducmV2LnhtbFBLBQYAAAAABAAEAPMAAABPBgAAAAA=&#10;">
                <v:shape id="Freeform 77" o:spid="_x0000_s1027" style="position:absolute;top:6;width:2181;height:20;visibility:visible;mso-wrap-style:square;v-text-anchor:top" coordsize="2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c/ygAAAOIAAAAPAAAAZHJzL2Rvd25yZXYueG1sRI9BS8NA&#10;FITvQv/D8gpexO5GaW1jt6UVBI+mKl4f2WcSk30bss82+utdoeBxmJlvmPV29J060hCbwBaymQFF&#10;XAbXcGXh9eXxegkqCrLDLjBZ+KYI283kYo25Cycu6HiQSiUIxxwt1CJ9rnUsa/IYZ6EnTt5HGDxK&#10;kkOl3YCnBPedvjFmoT02nBZq7OmhprI9fHkLnan27VXx+fbzLK5tV35VxHex9nI67u5BCY3yHz63&#10;n5yF5Xxh5rfZXQZ/l9Id0JtfAAAA//8DAFBLAQItABQABgAIAAAAIQDb4fbL7gAAAIUBAAATAAAA&#10;AAAAAAAAAAAAAAAAAABbQ29udGVudF9UeXBlc10ueG1sUEsBAi0AFAAGAAgAAAAhAFr0LFu/AAAA&#10;FQEAAAsAAAAAAAAAAAAAAAAAHwEAAF9yZWxzLy5yZWxzUEsBAi0AFAAGAAgAAAAhAChhJz/KAAAA&#10;4gAAAA8AAAAAAAAAAAAAAAAABwIAAGRycy9kb3ducmV2LnhtbFBLBQYAAAAAAwADALcAAAD+AgAA&#10;AAA=&#10;" path="m,l2181,e" filled="f" strokeweight=".21164mm">
                  <v:path arrowok="t" o:connecttype="custom" o:connectlocs="0,0;2181,0" o:connectangles="0,0"/>
                </v:shape>
                <w10:anchorlock/>
              </v:group>
            </w:pict>
          </mc:Fallback>
        </mc:AlternateContent>
      </w:r>
    </w:p>
    <w:p w14:paraId="40830023" w14:textId="28D4F61D" w:rsidR="007740B6" w:rsidRPr="007740B6" w:rsidRDefault="004D4C26" w:rsidP="007740B6">
      <w:pPr>
        <w:spacing w:after="0"/>
      </w:pPr>
      <w:r w:rsidRPr="004D4C26">
        <w:rPr>
          <w:b/>
          <w:bCs/>
        </w:rPr>
        <w:t xml:space="preserve">Initials by: </w:t>
      </w:r>
      <w:r>
        <w:rPr>
          <w:b/>
          <w:bCs/>
        </w:rPr>
        <w:t xml:space="preserve">       </w:t>
      </w:r>
      <w:r w:rsidR="007740B6" w:rsidRPr="007740B6">
        <w:rPr>
          <w:b/>
          <w:bCs/>
        </w:rPr>
        <w:t>Buyer/</w:t>
      </w:r>
      <w:r w:rsidRPr="004D4C26">
        <w:rPr>
          <w:b/>
          <w:bCs/>
        </w:rPr>
        <w:t xml:space="preserve">or </w:t>
      </w:r>
      <w:r w:rsidR="007740B6" w:rsidRPr="007740B6">
        <w:rPr>
          <w:b/>
          <w:bCs/>
        </w:rPr>
        <w:t>Tenant</w:t>
      </w:r>
      <w:r w:rsidRPr="004D4C26">
        <w:rPr>
          <w:b/>
          <w:bCs/>
        </w:rPr>
        <w:t xml:space="preserve"> </w:t>
      </w:r>
      <w:r>
        <w:rPr>
          <w:b/>
          <w:bCs/>
        </w:rPr>
        <w:tab/>
      </w:r>
      <w:r w:rsidR="007740B6" w:rsidRPr="007740B6">
        <w:rPr>
          <w:b/>
          <w:bCs/>
        </w:rPr>
        <w:t>Seller/</w:t>
      </w:r>
      <w:r w:rsidRPr="004D4C26">
        <w:rPr>
          <w:b/>
          <w:bCs/>
        </w:rPr>
        <w:t xml:space="preserve">or </w:t>
      </w:r>
      <w:r w:rsidR="007740B6" w:rsidRPr="007740B6">
        <w:rPr>
          <w:b/>
          <w:bCs/>
        </w:rPr>
        <w:t>Landlord</w:t>
      </w:r>
      <w:r w:rsidRPr="004D4C26">
        <w:rPr>
          <w:b/>
          <w:bCs/>
        </w:rPr>
        <w:tab/>
      </w:r>
      <w:r>
        <w:rPr>
          <w:b/>
          <w:bCs/>
        </w:rPr>
        <w:tab/>
      </w:r>
      <w:r w:rsidR="007740B6" w:rsidRPr="007740B6">
        <w:rPr>
          <w:b/>
          <w:bCs/>
        </w:rPr>
        <w:t>Date</w:t>
      </w:r>
    </w:p>
    <w:p w14:paraId="7CA90C0A" w14:textId="77777777" w:rsidR="007740B6" w:rsidRPr="007740B6" w:rsidRDefault="007740B6" w:rsidP="007740B6">
      <w:pPr>
        <w:spacing w:after="0"/>
      </w:pPr>
    </w:p>
    <w:p w14:paraId="7C3FC6DA" w14:textId="77777777" w:rsidR="007740B6" w:rsidRPr="007740B6" w:rsidRDefault="007740B6" w:rsidP="007740B6">
      <w:pPr>
        <w:spacing w:after="0"/>
        <w:rPr>
          <w:b/>
          <w:bCs/>
        </w:rPr>
      </w:pPr>
      <w:r w:rsidRPr="007740B6">
        <w:rPr>
          <w:b/>
          <w:bCs/>
        </w:rPr>
        <w:t xml:space="preserve">Regulated by the Texas Real Estate Commission Information available at </w:t>
      </w:r>
      <w:hyperlink r:id="rId16" w:history="1">
        <w:r w:rsidRPr="007740B6">
          <w:rPr>
            <w:rStyle w:val="Hyperlink"/>
            <w:b/>
            <w:bCs/>
          </w:rPr>
          <w:t>www.trec.texas.gov</w:t>
        </w:r>
      </w:hyperlink>
    </w:p>
    <w:p w14:paraId="35BC96B3" w14:textId="77777777" w:rsidR="007740B6" w:rsidRPr="007740B6" w:rsidRDefault="007740B6" w:rsidP="007740B6">
      <w:pPr>
        <w:spacing w:after="0"/>
        <w:rPr>
          <w:b/>
          <w:bCs/>
        </w:rPr>
      </w:pPr>
      <w:r w:rsidRPr="007740B6">
        <w:rPr>
          <w:b/>
          <w:bCs/>
        </w:rPr>
        <w:t>IABS 1-0</w:t>
      </w:r>
    </w:p>
    <w:p w14:paraId="789A5CE8" w14:textId="77777777" w:rsidR="007740B6" w:rsidRDefault="007740B6" w:rsidP="0002753D">
      <w:pPr>
        <w:spacing w:after="0"/>
      </w:pPr>
    </w:p>
    <w:p w14:paraId="5C1D68E6" w14:textId="77777777" w:rsidR="007740B6" w:rsidRDefault="007740B6" w:rsidP="0002753D">
      <w:pPr>
        <w:spacing w:after="0"/>
      </w:pPr>
    </w:p>
    <w:p w14:paraId="23649B87" w14:textId="77777777" w:rsidR="007740B6" w:rsidRDefault="007740B6" w:rsidP="0002753D">
      <w:pPr>
        <w:spacing w:after="0"/>
      </w:pPr>
    </w:p>
    <w:sectPr w:rsidR="007740B6" w:rsidSect="007740B6">
      <w:footerReference w:type="default" r:id="rId17"/>
      <w:pgSz w:w="12240" w:h="15840"/>
      <w:pgMar w:top="288" w:right="432" w:bottom="-288" w:left="43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F75F7" w14:textId="77777777" w:rsidR="00390E03" w:rsidRDefault="00390E03" w:rsidP="009C3D30">
      <w:pPr>
        <w:spacing w:after="0" w:line="240" w:lineRule="auto"/>
      </w:pPr>
      <w:r>
        <w:separator/>
      </w:r>
    </w:p>
  </w:endnote>
  <w:endnote w:type="continuationSeparator" w:id="0">
    <w:p w14:paraId="6115395C" w14:textId="77777777" w:rsidR="00390E03" w:rsidRDefault="00390E03" w:rsidP="009C3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370812"/>
      <w:docPartObj>
        <w:docPartGallery w:val="Page Numbers (Bottom of Page)"/>
        <w:docPartUnique/>
      </w:docPartObj>
    </w:sdtPr>
    <w:sdtEndPr>
      <w:rPr>
        <w:noProof/>
      </w:rPr>
    </w:sdtEndPr>
    <w:sdtContent>
      <w:p w14:paraId="3E6826E9" w14:textId="52485AFE" w:rsidR="0006370D" w:rsidRDefault="000637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B6FCB9" w14:textId="77777777" w:rsidR="0006370D" w:rsidRDefault="00063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34854" w14:textId="77777777" w:rsidR="00390E03" w:rsidRDefault="00390E03" w:rsidP="009C3D30">
      <w:pPr>
        <w:spacing w:after="0" w:line="240" w:lineRule="auto"/>
      </w:pPr>
      <w:r>
        <w:separator/>
      </w:r>
    </w:p>
  </w:footnote>
  <w:footnote w:type="continuationSeparator" w:id="0">
    <w:p w14:paraId="721C674C" w14:textId="77777777" w:rsidR="00390E03" w:rsidRDefault="00390E03" w:rsidP="009C3D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639" w:hanging="272"/>
      </w:pPr>
      <w:rPr>
        <w:rFonts w:ascii="Symbol" w:hAnsi="Symbol" w:cs="Symbol"/>
        <w:b w:val="0"/>
        <w:bCs w:val="0"/>
        <w:w w:val="99"/>
        <w:sz w:val="20"/>
        <w:szCs w:val="20"/>
      </w:rPr>
    </w:lvl>
    <w:lvl w:ilvl="1">
      <w:numFmt w:val="bullet"/>
      <w:lvlText w:val="o"/>
      <w:lvlJc w:val="left"/>
      <w:pPr>
        <w:ind w:left="999" w:hanging="361"/>
      </w:pPr>
      <w:rPr>
        <w:rFonts w:ascii="Arial" w:hAnsi="Arial" w:cs="Arial"/>
        <w:b w:val="0"/>
        <w:bCs w:val="0"/>
        <w:w w:val="109"/>
        <w:sz w:val="18"/>
        <w:szCs w:val="18"/>
      </w:rPr>
    </w:lvl>
    <w:lvl w:ilvl="2">
      <w:numFmt w:val="bullet"/>
      <w:lvlText w:val="•"/>
      <w:lvlJc w:val="left"/>
      <w:pPr>
        <w:ind w:left="2160" w:hanging="361"/>
      </w:pPr>
    </w:lvl>
    <w:lvl w:ilvl="3">
      <w:numFmt w:val="bullet"/>
      <w:lvlText w:val="•"/>
      <w:lvlJc w:val="left"/>
      <w:pPr>
        <w:ind w:left="3320" w:hanging="361"/>
      </w:pPr>
    </w:lvl>
    <w:lvl w:ilvl="4">
      <w:numFmt w:val="bullet"/>
      <w:lvlText w:val="•"/>
      <w:lvlJc w:val="left"/>
      <w:pPr>
        <w:ind w:left="4480" w:hanging="361"/>
      </w:pPr>
    </w:lvl>
    <w:lvl w:ilvl="5">
      <w:numFmt w:val="bullet"/>
      <w:lvlText w:val="•"/>
      <w:lvlJc w:val="left"/>
      <w:pPr>
        <w:ind w:left="5640" w:hanging="361"/>
      </w:pPr>
    </w:lvl>
    <w:lvl w:ilvl="6">
      <w:numFmt w:val="bullet"/>
      <w:lvlText w:val="•"/>
      <w:lvlJc w:val="left"/>
      <w:pPr>
        <w:ind w:left="6800" w:hanging="361"/>
      </w:pPr>
    </w:lvl>
    <w:lvl w:ilvl="7">
      <w:numFmt w:val="bullet"/>
      <w:lvlText w:val="•"/>
      <w:lvlJc w:val="left"/>
      <w:pPr>
        <w:ind w:left="7960" w:hanging="361"/>
      </w:pPr>
    </w:lvl>
    <w:lvl w:ilvl="8">
      <w:numFmt w:val="bullet"/>
      <w:lvlText w:val="•"/>
      <w:lvlJc w:val="left"/>
      <w:pPr>
        <w:ind w:left="9120" w:hanging="361"/>
      </w:pPr>
    </w:lvl>
  </w:abstractNum>
  <w:abstractNum w:abstractNumId="1" w15:restartNumberingAfterBreak="0">
    <w:nsid w:val="0AC14492"/>
    <w:multiLevelType w:val="hybridMultilevel"/>
    <w:tmpl w:val="B892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8095F"/>
    <w:multiLevelType w:val="hybridMultilevel"/>
    <w:tmpl w:val="4194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AF7494"/>
    <w:multiLevelType w:val="hybridMultilevel"/>
    <w:tmpl w:val="DCD67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775247">
    <w:abstractNumId w:val="1"/>
  </w:num>
  <w:num w:numId="2" w16cid:durableId="1962491858">
    <w:abstractNumId w:val="2"/>
  </w:num>
  <w:num w:numId="3" w16cid:durableId="1825776768">
    <w:abstractNumId w:val="3"/>
  </w:num>
  <w:num w:numId="4" w16cid:durableId="1056054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D30"/>
    <w:rsid w:val="0002753D"/>
    <w:rsid w:val="0006370D"/>
    <w:rsid w:val="000A3C98"/>
    <w:rsid w:val="000B4ACE"/>
    <w:rsid w:val="001048F5"/>
    <w:rsid w:val="00117B72"/>
    <w:rsid w:val="002672C2"/>
    <w:rsid w:val="00295B87"/>
    <w:rsid w:val="002E03EC"/>
    <w:rsid w:val="00334A4A"/>
    <w:rsid w:val="003815B6"/>
    <w:rsid w:val="00390E03"/>
    <w:rsid w:val="0039740C"/>
    <w:rsid w:val="00453E16"/>
    <w:rsid w:val="00466ED0"/>
    <w:rsid w:val="00485606"/>
    <w:rsid w:val="004C6FA2"/>
    <w:rsid w:val="004D4C26"/>
    <w:rsid w:val="0059190C"/>
    <w:rsid w:val="005C3EC9"/>
    <w:rsid w:val="005F31E6"/>
    <w:rsid w:val="006E1BE6"/>
    <w:rsid w:val="007740B6"/>
    <w:rsid w:val="007928D9"/>
    <w:rsid w:val="007D6DD7"/>
    <w:rsid w:val="007E6BF3"/>
    <w:rsid w:val="007F24F8"/>
    <w:rsid w:val="008126F2"/>
    <w:rsid w:val="00942FE6"/>
    <w:rsid w:val="009C3D30"/>
    <w:rsid w:val="009E06B0"/>
    <w:rsid w:val="00A47A8A"/>
    <w:rsid w:val="00B24AA3"/>
    <w:rsid w:val="00B5084B"/>
    <w:rsid w:val="00B77AA0"/>
    <w:rsid w:val="00BD3C04"/>
    <w:rsid w:val="00C7200D"/>
    <w:rsid w:val="00CA5480"/>
    <w:rsid w:val="00CC2634"/>
    <w:rsid w:val="00D032C6"/>
    <w:rsid w:val="00D20459"/>
    <w:rsid w:val="00E12B3D"/>
    <w:rsid w:val="00E34A3C"/>
    <w:rsid w:val="00E95C0E"/>
    <w:rsid w:val="00EE0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6A90F"/>
  <w15:chartTrackingRefBased/>
  <w15:docId w15:val="{36BFD041-C234-465E-A0E5-4FE27759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D30"/>
  </w:style>
  <w:style w:type="paragraph" w:styleId="Heading1">
    <w:name w:val="heading 1"/>
    <w:basedOn w:val="Normal"/>
    <w:next w:val="Normal"/>
    <w:link w:val="Heading1Char"/>
    <w:uiPriority w:val="9"/>
    <w:qFormat/>
    <w:rsid w:val="009C3D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3D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3D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3D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3D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3D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3D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D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D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D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3D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3D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3D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3D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3D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D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D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D30"/>
    <w:rPr>
      <w:rFonts w:eastAsiaTheme="majorEastAsia" w:cstheme="majorBidi"/>
      <w:color w:val="272727" w:themeColor="text1" w:themeTint="D8"/>
    </w:rPr>
  </w:style>
  <w:style w:type="paragraph" w:styleId="Title">
    <w:name w:val="Title"/>
    <w:basedOn w:val="Normal"/>
    <w:next w:val="Normal"/>
    <w:link w:val="TitleChar"/>
    <w:uiPriority w:val="10"/>
    <w:qFormat/>
    <w:rsid w:val="009C3D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D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3D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3D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D30"/>
    <w:pPr>
      <w:spacing w:before="160"/>
      <w:jc w:val="center"/>
    </w:pPr>
    <w:rPr>
      <w:i/>
      <w:iCs/>
      <w:color w:val="404040" w:themeColor="text1" w:themeTint="BF"/>
    </w:rPr>
  </w:style>
  <w:style w:type="character" w:customStyle="1" w:styleId="QuoteChar">
    <w:name w:val="Quote Char"/>
    <w:basedOn w:val="DefaultParagraphFont"/>
    <w:link w:val="Quote"/>
    <w:uiPriority w:val="29"/>
    <w:rsid w:val="009C3D30"/>
    <w:rPr>
      <w:i/>
      <w:iCs/>
      <w:color w:val="404040" w:themeColor="text1" w:themeTint="BF"/>
    </w:rPr>
  </w:style>
  <w:style w:type="paragraph" w:styleId="ListParagraph">
    <w:name w:val="List Paragraph"/>
    <w:basedOn w:val="Normal"/>
    <w:uiPriority w:val="34"/>
    <w:qFormat/>
    <w:rsid w:val="009C3D30"/>
    <w:pPr>
      <w:ind w:left="720"/>
      <w:contextualSpacing/>
    </w:pPr>
  </w:style>
  <w:style w:type="character" w:styleId="IntenseEmphasis">
    <w:name w:val="Intense Emphasis"/>
    <w:basedOn w:val="DefaultParagraphFont"/>
    <w:uiPriority w:val="21"/>
    <w:qFormat/>
    <w:rsid w:val="009C3D30"/>
    <w:rPr>
      <w:i/>
      <w:iCs/>
      <w:color w:val="2F5496" w:themeColor="accent1" w:themeShade="BF"/>
    </w:rPr>
  </w:style>
  <w:style w:type="paragraph" w:styleId="IntenseQuote">
    <w:name w:val="Intense Quote"/>
    <w:basedOn w:val="Normal"/>
    <w:next w:val="Normal"/>
    <w:link w:val="IntenseQuoteChar"/>
    <w:uiPriority w:val="30"/>
    <w:qFormat/>
    <w:rsid w:val="009C3D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3D30"/>
    <w:rPr>
      <w:i/>
      <w:iCs/>
      <w:color w:val="2F5496" w:themeColor="accent1" w:themeShade="BF"/>
    </w:rPr>
  </w:style>
  <w:style w:type="character" w:styleId="IntenseReference">
    <w:name w:val="Intense Reference"/>
    <w:basedOn w:val="DefaultParagraphFont"/>
    <w:uiPriority w:val="32"/>
    <w:qFormat/>
    <w:rsid w:val="009C3D30"/>
    <w:rPr>
      <w:b/>
      <w:bCs/>
      <w:smallCaps/>
      <w:color w:val="2F5496" w:themeColor="accent1" w:themeShade="BF"/>
      <w:spacing w:val="5"/>
    </w:rPr>
  </w:style>
  <w:style w:type="paragraph" w:styleId="Header">
    <w:name w:val="header"/>
    <w:basedOn w:val="Normal"/>
    <w:link w:val="HeaderChar"/>
    <w:uiPriority w:val="99"/>
    <w:unhideWhenUsed/>
    <w:rsid w:val="009C3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D30"/>
  </w:style>
  <w:style w:type="paragraph" w:styleId="Footer">
    <w:name w:val="footer"/>
    <w:basedOn w:val="Normal"/>
    <w:link w:val="FooterChar"/>
    <w:uiPriority w:val="99"/>
    <w:unhideWhenUsed/>
    <w:rsid w:val="009C3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D30"/>
  </w:style>
  <w:style w:type="paragraph" w:styleId="NormalWeb">
    <w:name w:val="Normal (Web)"/>
    <w:basedOn w:val="Normal"/>
    <w:uiPriority w:val="99"/>
    <w:unhideWhenUsed/>
    <w:rsid w:val="009C3D3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453E16"/>
    <w:rPr>
      <w:color w:val="0563C1" w:themeColor="hyperlink"/>
      <w:u w:val="single"/>
    </w:rPr>
  </w:style>
  <w:style w:type="character" w:styleId="UnresolvedMention">
    <w:name w:val="Unresolved Mention"/>
    <w:basedOn w:val="DefaultParagraphFont"/>
    <w:uiPriority w:val="99"/>
    <w:semiHidden/>
    <w:unhideWhenUsed/>
    <w:rsid w:val="00453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206561">
      <w:bodyDiv w:val="1"/>
      <w:marLeft w:val="0"/>
      <w:marRight w:val="0"/>
      <w:marTop w:val="0"/>
      <w:marBottom w:val="0"/>
      <w:divBdr>
        <w:top w:val="none" w:sz="0" w:space="0" w:color="auto"/>
        <w:left w:val="none" w:sz="0" w:space="0" w:color="auto"/>
        <w:bottom w:val="none" w:sz="0" w:space="0" w:color="auto"/>
        <w:right w:val="none" w:sz="0" w:space="0" w:color="auto"/>
      </w:divBdr>
    </w:div>
    <w:div w:id="749084514">
      <w:bodyDiv w:val="1"/>
      <w:marLeft w:val="0"/>
      <w:marRight w:val="0"/>
      <w:marTop w:val="0"/>
      <w:marBottom w:val="0"/>
      <w:divBdr>
        <w:top w:val="none" w:sz="0" w:space="0" w:color="auto"/>
        <w:left w:val="none" w:sz="0" w:space="0" w:color="auto"/>
        <w:bottom w:val="none" w:sz="0" w:space="0" w:color="auto"/>
        <w:right w:val="none" w:sz="0" w:space="0" w:color="auto"/>
      </w:divBdr>
    </w:div>
    <w:div w:id="1574196866">
      <w:bodyDiv w:val="1"/>
      <w:marLeft w:val="0"/>
      <w:marRight w:val="0"/>
      <w:marTop w:val="0"/>
      <w:marBottom w:val="0"/>
      <w:divBdr>
        <w:top w:val="none" w:sz="0" w:space="0" w:color="auto"/>
        <w:left w:val="none" w:sz="0" w:space="0" w:color="auto"/>
        <w:bottom w:val="none" w:sz="0" w:space="0" w:color="auto"/>
        <w:right w:val="none" w:sz="0" w:space="0" w:color="auto"/>
      </w:divBdr>
    </w:div>
    <w:div w:id="2038433266">
      <w:bodyDiv w:val="1"/>
      <w:marLeft w:val="0"/>
      <w:marRight w:val="0"/>
      <w:marTop w:val="0"/>
      <w:marBottom w:val="0"/>
      <w:divBdr>
        <w:top w:val="none" w:sz="0" w:space="0" w:color="auto"/>
        <w:left w:val="none" w:sz="0" w:space="0" w:color="auto"/>
        <w:bottom w:val="none" w:sz="0" w:space="0" w:color="auto"/>
        <w:right w:val="none" w:sz="0" w:space="0" w:color="auto"/>
      </w:divBdr>
    </w:div>
    <w:div w:id="206255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gtan1668@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rec.texa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Houstonteam1sandy@gmail.com"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ngtan166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C326F-83CB-45D1-8794-15F4A23C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1672</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Gillis</dc:creator>
  <cp:keywords/>
  <dc:description/>
  <cp:lastModifiedBy>Jeff Gillis</cp:lastModifiedBy>
  <cp:revision>2</cp:revision>
  <cp:lastPrinted>2025-03-21T20:23:00Z</cp:lastPrinted>
  <dcterms:created xsi:type="dcterms:W3CDTF">2026-01-13T01:46:00Z</dcterms:created>
  <dcterms:modified xsi:type="dcterms:W3CDTF">2026-01-13T01:46:00Z</dcterms:modified>
</cp:coreProperties>
</file>